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5C" w:rsidRDefault="00A2505C" w:rsidP="00EF257C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54.5pt">
            <v:imagedata r:id="rId7" o:title="родной (русский) 11"/>
          </v:shape>
        </w:pict>
      </w:r>
    </w:p>
    <w:p w:rsidR="00A2505C" w:rsidRDefault="00A2505C" w:rsidP="00EF257C">
      <w:pPr>
        <w:spacing w:after="200"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E659D" w:rsidRPr="00564054" w:rsidRDefault="002E659D" w:rsidP="00EF257C">
      <w:pPr>
        <w:spacing w:after="200" w:line="276" w:lineRule="auto"/>
        <w:jc w:val="center"/>
        <w:rPr>
          <w:bCs/>
          <w:sz w:val="24"/>
          <w:szCs w:val="24"/>
        </w:rPr>
      </w:pPr>
      <w:r w:rsidRPr="00564054">
        <w:rPr>
          <w:b/>
          <w:bCs/>
          <w:sz w:val="24"/>
          <w:szCs w:val="24"/>
        </w:rPr>
        <w:t>ПОЯСНИТЕЛЬНАЯ ЗАПИСКА</w:t>
      </w:r>
    </w:p>
    <w:p w:rsidR="002E659D" w:rsidRPr="00E751F3" w:rsidRDefault="002E659D" w:rsidP="002E659D">
      <w:pPr>
        <w:ind w:firstLine="708"/>
        <w:jc w:val="both"/>
        <w:rPr>
          <w:sz w:val="24"/>
          <w:szCs w:val="24"/>
          <w:lang w:bidi="en-US"/>
        </w:rPr>
      </w:pPr>
      <w:proofErr w:type="gramStart"/>
      <w:r w:rsidRPr="00E751F3">
        <w:rPr>
          <w:sz w:val="24"/>
          <w:szCs w:val="24"/>
          <w:lang w:eastAsia="en-US" w:bidi="en-US"/>
        </w:rPr>
        <w:t xml:space="preserve">Рабочая программа изучения курса  «Родной язык (русский)»  в 11а классе </w:t>
      </w:r>
      <w:r>
        <w:rPr>
          <w:sz w:val="24"/>
          <w:szCs w:val="24"/>
          <w:lang w:eastAsia="en-US" w:bidi="en-US"/>
        </w:rPr>
        <w:t xml:space="preserve">(базовый уровень) </w:t>
      </w:r>
      <w:r w:rsidRPr="00E751F3">
        <w:rPr>
          <w:sz w:val="24"/>
          <w:szCs w:val="24"/>
          <w:lang w:eastAsia="en-US" w:bidi="en-US"/>
        </w:rPr>
        <w:t xml:space="preserve">составлена </w:t>
      </w:r>
      <w:r w:rsidRPr="00E751F3">
        <w:rPr>
          <w:color w:val="000000"/>
          <w:spacing w:val="3"/>
          <w:sz w:val="24"/>
          <w:szCs w:val="24"/>
          <w:lang w:bidi="en-US"/>
        </w:rPr>
        <w:t xml:space="preserve">в соответствии с  требованиями Федерального государственного образовательного стандарта среднего общего </w:t>
      </w:r>
      <w:proofErr w:type="spellStart"/>
      <w:r w:rsidRPr="00E751F3">
        <w:rPr>
          <w:color w:val="000000"/>
          <w:spacing w:val="3"/>
          <w:sz w:val="24"/>
          <w:szCs w:val="24"/>
          <w:lang w:bidi="en-US"/>
        </w:rPr>
        <w:t>образованияк</w:t>
      </w:r>
      <w:proofErr w:type="spellEnd"/>
      <w:r w:rsidRPr="00E751F3">
        <w:rPr>
          <w:color w:val="000000"/>
          <w:spacing w:val="3"/>
          <w:sz w:val="24"/>
          <w:szCs w:val="24"/>
          <w:lang w:bidi="en-US"/>
        </w:rPr>
        <w:t xml:space="preserve"> результатам освоения основной образовательной программы среднего общего образования по учебному предмету «Родной язык (русский)», входящему в образовательную область «Родной язык и  родная литература»,  Основной образовательной программы среднего общего образования </w:t>
      </w:r>
      <w:r w:rsidR="00B00286">
        <w:rPr>
          <w:color w:val="000000"/>
          <w:spacing w:val="3"/>
          <w:sz w:val="24"/>
          <w:szCs w:val="24"/>
          <w:lang w:bidi="en-US"/>
        </w:rPr>
        <w:t>МКОУ СОШ№11</w:t>
      </w:r>
      <w:r w:rsidRPr="00E751F3">
        <w:rPr>
          <w:color w:val="000000"/>
          <w:spacing w:val="3"/>
          <w:sz w:val="24"/>
          <w:szCs w:val="24"/>
          <w:lang w:bidi="en-US"/>
        </w:rPr>
        <w:t>.</w:t>
      </w:r>
      <w:proofErr w:type="gramEnd"/>
      <w:r w:rsidRPr="00E751F3">
        <w:rPr>
          <w:color w:val="000000"/>
          <w:spacing w:val="3"/>
          <w:sz w:val="24"/>
          <w:szCs w:val="24"/>
          <w:lang w:bidi="en-US"/>
        </w:rPr>
        <w:t xml:space="preserve"> </w:t>
      </w:r>
      <w:r w:rsidRPr="00E751F3">
        <w:rPr>
          <w:sz w:val="24"/>
          <w:szCs w:val="24"/>
          <w:lang w:bidi="en-US"/>
        </w:rPr>
        <w:t xml:space="preserve">Данная программа реализует принцип непрерывного образования по русскому языку, что соответствует современным потребностям личности и общества, и составлена для изучения курса родного русского языка в 11 классе, который является частью основной образовательной программы по родному языку (русскому) в 10-11 классах. Рабочая программа реализует цели и задачи ООП СОО </w:t>
      </w:r>
      <w:r w:rsidR="00B00286">
        <w:rPr>
          <w:sz w:val="24"/>
          <w:szCs w:val="24"/>
          <w:lang w:bidi="en-US"/>
        </w:rPr>
        <w:t>МКОУ СОШ№11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Рабочая программа в классе рассчитана на 34 часа в год.</w:t>
      </w:r>
    </w:p>
    <w:p w:rsidR="002E659D" w:rsidRPr="00E751F3" w:rsidRDefault="002E659D" w:rsidP="002E659D">
      <w:pPr>
        <w:jc w:val="center"/>
        <w:rPr>
          <w:b/>
          <w:sz w:val="24"/>
          <w:szCs w:val="24"/>
          <w:lang w:eastAsia="en-US" w:bidi="en-US"/>
        </w:rPr>
      </w:pPr>
      <w:r w:rsidRPr="00E751F3">
        <w:rPr>
          <w:b/>
          <w:sz w:val="24"/>
          <w:szCs w:val="24"/>
          <w:lang w:eastAsia="en-US" w:bidi="en-US"/>
        </w:rPr>
        <w:t>СОДЕРЖАНИЕ  УЧЕБНОГО ПРЕДМЕТА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 xml:space="preserve">Язык и культура 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Язык и речь. Язык и художественная литература. Тексты художественной литературы как единство формы и содержания.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 xml:space="preserve"> Практическая работа с текстами русских писателей (А. Пушкин «Скупой рыцарь»). Н. </w:t>
      </w:r>
      <w:proofErr w:type="spellStart"/>
      <w:r w:rsidRPr="00E751F3">
        <w:rPr>
          <w:color w:val="101010"/>
          <w:sz w:val="24"/>
          <w:szCs w:val="24"/>
          <w:lang w:bidi="en-US"/>
        </w:rPr>
        <w:t>Помяловский</w:t>
      </w:r>
      <w:proofErr w:type="spellEnd"/>
      <w:r w:rsidRPr="00E751F3">
        <w:rPr>
          <w:color w:val="101010"/>
          <w:sz w:val="24"/>
          <w:szCs w:val="24"/>
          <w:lang w:bidi="en-US"/>
        </w:rPr>
        <w:t xml:space="preserve"> о разнообразии языка.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 xml:space="preserve">Культура речи 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>Основные орфоэпические нормы</w:t>
      </w:r>
      <w:r w:rsidRPr="00E751F3">
        <w:rPr>
          <w:b/>
          <w:bCs/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 xml:space="preserve">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>Основные лексические нормы современного русского литературного языка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>Основные грамматические нормы современного русского литературного языка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Морфологические нормы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>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Синтаксические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>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Речевой этикет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b/>
          <w:bCs/>
          <w:color w:val="101010"/>
          <w:sz w:val="24"/>
          <w:szCs w:val="24"/>
          <w:lang w:bidi="en-US"/>
        </w:rPr>
        <w:t xml:space="preserve">Речь. Речевая деятельность. Текст 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Язык и речь. Виды речевой деятельности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Речевые жанры монологической речи:</w:t>
      </w:r>
      <w:r w:rsidRPr="00E751F3">
        <w:rPr>
          <w:color w:val="101010"/>
          <w:sz w:val="24"/>
          <w:szCs w:val="24"/>
          <w:lang w:val="en-US" w:bidi="en-US"/>
        </w:rPr>
        <w:t> </w:t>
      </w:r>
      <w:r w:rsidRPr="00E751F3">
        <w:rPr>
          <w:color w:val="101010"/>
          <w:sz w:val="24"/>
          <w:szCs w:val="24"/>
          <w:lang w:bidi="en-US"/>
        </w:rPr>
        <w:t xml:space="preserve">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Текст как единица языка и речи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2E659D" w:rsidRPr="00E751F3" w:rsidRDefault="002E659D" w:rsidP="002E659D">
      <w:pPr>
        <w:shd w:val="clear" w:color="auto" w:fill="FFFFFF"/>
        <w:ind w:firstLine="709"/>
        <w:jc w:val="both"/>
        <w:rPr>
          <w:color w:val="101010"/>
          <w:sz w:val="24"/>
          <w:szCs w:val="24"/>
          <w:lang w:bidi="en-US"/>
        </w:rPr>
      </w:pPr>
      <w:r w:rsidRPr="00E751F3">
        <w:rPr>
          <w:color w:val="101010"/>
          <w:sz w:val="24"/>
          <w:szCs w:val="24"/>
          <w:lang w:bidi="en-US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2E659D" w:rsidRPr="00E751F3" w:rsidRDefault="002E659D" w:rsidP="002E659D">
      <w:pPr>
        <w:ind w:left="1080"/>
        <w:jc w:val="center"/>
        <w:rPr>
          <w:b/>
          <w:sz w:val="24"/>
          <w:szCs w:val="24"/>
          <w:lang w:bidi="en-US"/>
        </w:rPr>
      </w:pPr>
      <w:r w:rsidRPr="00E751F3">
        <w:rPr>
          <w:b/>
          <w:sz w:val="24"/>
          <w:szCs w:val="24"/>
          <w:lang w:bidi="en-US"/>
        </w:rPr>
        <w:t>ПЛАНИРУЕМЫЕ РЕЗУЛЬТАТЫ ОСВОЕНИЯ УЧЕБНОГО ПРЕДМЕТА</w:t>
      </w:r>
      <w:r>
        <w:rPr>
          <w:b/>
          <w:sz w:val="24"/>
          <w:szCs w:val="24"/>
          <w:lang w:bidi="en-US"/>
        </w:rPr>
        <w:t xml:space="preserve"> «РОДНОЙ ЯЗЫК (РУССКИЙ)»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proofErr w:type="gramStart"/>
      <w:r w:rsidRPr="00E751F3">
        <w:rPr>
          <w:b/>
          <w:bCs/>
          <w:sz w:val="24"/>
          <w:szCs w:val="24"/>
          <w:lang w:bidi="en-US"/>
        </w:rPr>
        <w:lastRenderedPageBreak/>
        <w:t>Личностные</w:t>
      </w:r>
      <w:proofErr w:type="gramEnd"/>
      <w:r w:rsidRPr="00E751F3">
        <w:rPr>
          <w:b/>
          <w:bCs/>
          <w:sz w:val="24"/>
          <w:szCs w:val="24"/>
          <w:lang w:bidi="en-US"/>
        </w:rPr>
        <w:t xml:space="preserve"> </w:t>
      </w:r>
      <w:proofErr w:type="spellStart"/>
      <w:r w:rsidRPr="00E751F3">
        <w:rPr>
          <w:b/>
          <w:bCs/>
          <w:sz w:val="24"/>
          <w:szCs w:val="24"/>
          <w:lang w:bidi="en-US"/>
        </w:rPr>
        <w:t>результатыв</w:t>
      </w:r>
      <w:proofErr w:type="spellEnd"/>
      <w:r w:rsidRPr="00E751F3">
        <w:rPr>
          <w:b/>
          <w:bCs/>
          <w:sz w:val="24"/>
          <w:szCs w:val="24"/>
          <w:lang w:bidi="en-US"/>
        </w:rPr>
        <w:t xml:space="preserve"> сфере отношений обучающихся к себе, к своему здоровью, к познанию себя: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принятие и реализация ценностей здорового и безопасного образа жизни, бережное, ответственное и</w:t>
      </w:r>
      <w:r w:rsidRPr="00E751F3">
        <w:rPr>
          <w:sz w:val="24"/>
          <w:szCs w:val="24"/>
          <w:lang w:bidi="en-US"/>
        </w:rPr>
        <w:tab/>
        <w:t>компетентное отношение к собственному физическому и психологическому здоровью;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неприятие вредных привычек: курения, употребления алкоголя, наркотиков.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proofErr w:type="gramStart"/>
      <w:r w:rsidRPr="00E751F3">
        <w:rPr>
          <w:b/>
          <w:bCs/>
          <w:sz w:val="24"/>
          <w:szCs w:val="24"/>
          <w:lang w:bidi="en-US"/>
        </w:rPr>
        <w:t>Личностные</w:t>
      </w:r>
      <w:proofErr w:type="gramEnd"/>
      <w:r w:rsidRPr="00E751F3">
        <w:rPr>
          <w:b/>
          <w:bCs/>
          <w:sz w:val="24"/>
          <w:szCs w:val="24"/>
          <w:lang w:bidi="en-US"/>
        </w:rPr>
        <w:t xml:space="preserve"> </w:t>
      </w:r>
      <w:proofErr w:type="spellStart"/>
      <w:r w:rsidRPr="00E751F3">
        <w:rPr>
          <w:b/>
          <w:bCs/>
          <w:sz w:val="24"/>
          <w:szCs w:val="24"/>
          <w:lang w:bidi="en-US"/>
        </w:rPr>
        <w:t>результатыв</w:t>
      </w:r>
      <w:proofErr w:type="spellEnd"/>
      <w:r w:rsidRPr="00E751F3">
        <w:rPr>
          <w:b/>
          <w:bCs/>
          <w:sz w:val="24"/>
          <w:szCs w:val="24"/>
          <w:lang w:bidi="en-US"/>
        </w:rPr>
        <w:t xml:space="preserve"> сфере отношений обучающихся к России как к Родине (Отечеству):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воспитание уважения к культуре, языкам, традициям и обычаям народов, проживающих в Российской Федерации.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proofErr w:type="gramStart"/>
      <w:r w:rsidRPr="00E751F3">
        <w:rPr>
          <w:b/>
          <w:bCs/>
          <w:sz w:val="24"/>
          <w:szCs w:val="24"/>
          <w:lang w:bidi="en-US"/>
        </w:rPr>
        <w:t>Личностные</w:t>
      </w:r>
      <w:proofErr w:type="gramEnd"/>
      <w:r w:rsidRPr="00E751F3">
        <w:rPr>
          <w:b/>
          <w:bCs/>
          <w:sz w:val="24"/>
          <w:szCs w:val="24"/>
          <w:lang w:bidi="en-US"/>
        </w:rPr>
        <w:t xml:space="preserve"> </w:t>
      </w:r>
      <w:proofErr w:type="spellStart"/>
      <w:r w:rsidRPr="00E751F3">
        <w:rPr>
          <w:b/>
          <w:bCs/>
          <w:sz w:val="24"/>
          <w:szCs w:val="24"/>
          <w:lang w:bidi="en-US"/>
        </w:rPr>
        <w:t>результатыв</w:t>
      </w:r>
      <w:proofErr w:type="spellEnd"/>
      <w:r w:rsidRPr="00E751F3">
        <w:rPr>
          <w:b/>
          <w:bCs/>
          <w:sz w:val="24"/>
          <w:szCs w:val="24"/>
          <w:lang w:bidi="en-US"/>
        </w:rPr>
        <w:t xml:space="preserve"> сфере отношений обучающихся к закону, государству и к гражданскому обществу: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</w:t>
      </w:r>
      <w:proofErr w:type="gramStart"/>
      <w:r w:rsidRPr="00E751F3">
        <w:rPr>
          <w:sz w:val="24"/>
          <w:szCs w:val="24"/>
          <w:lang w:bidi="en-US"/>
        </w:rPr>
        <w:t>уважающего</w:t>
      </w:r>
      <w:proofErr w:type="gramEnd"/>
      <w:r w:rsidRPr="00E751F3">
        <w:rPr>
          <w:sz w:val="24"/>
          <w:szCs w:val="24"/>
          <w:lang w:bidi="en-US"/>
        </w:rPr>
        <w:t xml:space="preserve">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proofErr w:type="gramStart"/>
      <w:r w:rsidRPr="00E751F3">
        <w:rPr>
          <w:sz w:val="24"/>
          <w:szCs w:val="24"/>
          <w:lang w:bidi="en-US"/>
        </w:rPr>
        <w:t xml:space="preserve">– признание </w:t>
      </w:r>
      <w:proofErr w:type="spellStart"/>
      <w:r w:rsidRPr="00E751F3">
        <w:rPr>
          <w:sz w:val="24"/>
          <w:szCs w:val="24"/>
          <w:lang w:bidi="en-US"/>
        </w:rPr>
        <w:t>неотчуждаемости</w:t>
      </w:r>
      <w:proofErr w:type="spellEnd"/>
      <w:r w:rsidRPr="00E751F3">
        <w:rPr>
          <w:sz w:val="24"/>
          <w:szCs w:val="24"/>
          <w:lang w:bidi="en-US"/>
        </w:rPr>
        <w:t xml:space="preserve"> основных прав и свобод другого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</w:t>
      </w:r>
      <w:proofErr w:type="spellStart"/>
      <w:r w:rsidRPr="00E751F3">
        <w:rPr>
          <w:sz w:val="24"/>
          <w:szCs w:val="24"/>
          <w:lang w:bidi="en-US"/>
        </w:rPr>
        <w:t>интериоризация</w:t>
      </w:r>
      <w:proofErr w:type="spellEnd"/>
      <w:r w:rsidRPr="00E751F3">
        <w:rPr>
          <w:sz w:val="24"/>
          <w:szCs w:val="24"/>
          <w:lang w:bidi="en-US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lastRenderedPageBreak/>
        <w:t xml:space="preserve">– готовность </w:t>
      </w:r>
      <w:proofErr w:type="gramStart"/>
      <w:r w:rsidRPr="00E751F3">
        <w:rPr>
          <w:sz w:val="24"/>
          <w:szCs w:val="24"/>
          <w:lang w:bidi="en-US"/>
        </w:rPr>
        <w:t>обучающихся</w:t>
      </w:r>
      <w:proofErr w:type="gramEnd"/>
      <w:r w:rsidRPr="00E751F3">
        <w:rPr>
          <w:sz w:val="24"/>
          <w:szCs w:val="24"/>
          <w:lang w:bidi="en-US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proofErr w:type="gramStart"/>
      <w:r w:rsidRPr="00E751F3">
        <w:rPr>
          <w:b/>
          <w:bCs/>
          <w:sz w:val="24"/>
          <w:szCs w:val="24"/>
          <w:lang w:bidi="en-US"/>
        </w:rPr>
        <w:t>Личностные</w:t>
      </w:r>
      <w:proofErr w:type="gramEnd"/>
      <w:r w:rsidRPr="00E751F3">
        <w:rPr>
          <w:b/>
          <w:bCs/>
          <w:sz w:val="24"/>
          <w:szCs w:val="24"/>
          <w:lang w:bidi="en-US"/>
        </w:rPr>
        <w:t xml:space="preserve"> </w:t>
      </w:r>
      <w:proofErr w:type="spellStart"/>
      <w:r w:rsidRPr="00E751F3">
        <w:rPr>
          <w:b/>
          <w:bCs/>
          <w:sz w:val="24"/>
          <w:szCs w:val="24"/>
          <w:lang w:bidi="en-US"/>
        </w:rPr>
        <w:t>результатыв</w:t>
      </w:r>
      <w:proofErr w:type="spellEnd"/>
      <w:r w:rsidRPr="00E751F3">
        <w:rPr>
          <w:b/>
          <w:bCs/>
          <w:sz w:val="24"/>
          <w:szCs w:val="24"/>
          <w:lang w:bidi="en-US"/>
        </w:rPr>
        <w:t xml:space="preserve"> сфере отношений обучающихся с окружающими людьми: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 </w:t>
      </w:r>
      <w:proofErr w:type="gramStart"/>
      <w:r w:rsidRPr="00E751F3">
        <w:rPr>
          <w:sz w:val="24"/>
          <w:szCs w:val="24"/>
          <w:lang w:bidi="en-US"/>
        </w:rPr>
        <w:t>эстетическое</w:t>
      </w:r>
      <w:proofErr w:type="gramEnd"/>
      <w:r w:rsidRPr="00E751F3">
        <w:rPr>
          <w:sz w:val="24"/>
          <w:szCs w:val="24"/>
          <w:lang w:bidi="en-US"/>
        </w:rPr>
        <w:t xml:space="preserve"> отношения к миру, готовность к эстетическому обустройству собственного быта.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ответственное отношение к созданию семьи на основе осознанного принятия ценностей семейной жизни;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положительный образ семьи, </w:t>
      </w:r>
      <w:proofErr w:type="spellStart"/>
      <w:r w:rsidRPr="00E751F3">
        <w:rPr>
          <w:sz w:val="24"/>
          <w:szCs w:val="24"/>
          <w:lang w:bidi="en-US"/>
        </w:rPr>
        <w:t>родительства</w:t>
      </w:r>
      <w:proofErr w:type="spellEnd"/>
      <w:r w:rsidRPr="00E751F3">
        <w:rPr>
          <w:sz w:val="24"/>
          <w:szCs w:val="24"/>
          <w:lang w:bidi="en-US"/>
        </w:rPr>
        <w:t xml:space="preserve"> (отцовства и материнства), принятие традиционных семейных ценностей.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Личностные результаты в сфере отношения обучающихся к труду, в сфере социально-экономических отношений: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уважение ко всем формам собственности, готовность к защите своей собственности;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осознанный выбор будущей профессии как путь и способ реализации собственных жизненных планов;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lastRenderedPageBreak/>
        <w:t>–  готовность к самообслуживанию, включая обучение и выполнение домашних обязанностей.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751F3">
        <w:rPr>
          <w:b/>
          <w:bCs/>
          <w:sz w:val="24"/>
          <w:szCs w:val="24"/>
          <w:lang w:bidi="en-US"/>
        </w:rPr>
        <w:t>обучающихся</w:t>
      </w:r>
      <w:proofErr w:type="gramEnd"/>
      <w:r w:rsidRPr="00E751F3">
        <w:rPr>
          <w:b/>
          <w:bCs/>
          <w:sz w:val="24"/>
          <w:szCs w:val="24"/>
          <w:lang w:bidi="en-US"/>
        </w:rPr>
        <w:t>:</w:t>
      </w:r>
    </w:p>
    <w:p w:rsidR="002E659D" w:rsidRPr="00E751F3" w:rsidRDefault="002E659D" w:rsidP="002E659D">
      <w:pPr>
        <w:ind w:firstLine="851"/>
        <w:jc w:val="both"/>
        <w:rPr>
          <w:b/>
          <w:bCs/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–физическое, эмоционально-психологическое, социальное благополучие </w:t>
      </w:r>
      <w:proofErr w:type="gramStart"/>
      <w:r w:rsidRPr="00E751F3">
        <w:rPr>
          <w:sz w:val="24"/>
          <w:szCs w:val="24"/>
          <w:lang w:bidi="en-US"/>
        </w:rPr>
        <w:t>обучающихся</w:t>
      </w:r>
      <w:proofErr w:type="gramEnd"/>
      <w:r w:rsidRPr="00E751F3">
        <w:rPr>
          <w:sz w:val="24"/>
          <w:szCs w:val="24"/>
          <w:lang w:bidi="en-US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E659D" w:rsidRPr="00E751F3" w:rsidRDefault="002E659D" w:rsidP="002E659D">
      <w:pPr>
        <w:ind w:firstLine="851"/>
        <w:jc w:val="center"/>
        <w:rPr>
          <w:b/>
          <w:bCs/>
          <w:sz w:val="24"/>
          <w:szCs w:val="24"/>
          <w:lang w:bidi="en-US"/>
        </w:rPr>
      </w:pPr>
      <w:proofErr w:type="spellStart"/>
      <w:r w:rsidRPr="00E751F3">
        <w:rPr>
          <w:b/>
          <w:bCs/>
          <w:sz w:val="24"/>
          <w:szCs w:val="24"/>
          <w:lang w:bidi="en-US"/>
        </w:rPr>
        <w:t>Метапредметные</w:t>
      </w:r>
      <w:proofErr w:type="spellEnd"/>
      <w:r w:rsidRPr="00E751F3">
        <w:rPr>
          <w:b/>
          <w:bCs/>
          <w:sz w:val="24"/>
          <w:szCs w:val="24"/>
          <w:lang w:bidi="en-US"/>
        </w:rPr>
        <w:t xml:space="preserve"> результаты освоения программы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Регулятивные универсальные учебные действия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ставить и формулировать собственные задачи в образовательной деятельности и жизненных ситуациях;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организовывать эффективный поиск ресурсов, необходимых для достижения поставленной цели;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сопоставлять полученный результат деятельности с поставленной заранее целью.</w:t>
      </w:r>
    </w:p>
    <w:p w:rsidR="002E659D" w:rsidRPr="00E751F3" w:rsidRDefault="002E659D" w:rsidP="002E659D">
      <w:pPr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Познавательные универсальные учебные действия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 использовать различные модельно-схематические средства для представления существенных </w:t>
      </w:r>
      <w:proofErr w:type="spellStart"/>
      <w:r w:rsidRPr="00E751F3">
        <w:rPr>
          <w:sz w:val="24"/>
          <w:szCs w:val="24"/>
          <w:lang w:bidi="en-US"/>
        </w:rPr>
        <w:t>связейи</w:t>
      </w:r>
      <w:proofErr w:type="spellEnd"/>
      <w:r w:rsidRPr="00E751F3">
        <w:rPr>
          <w:sz w:val="24"/>
          <w:szCs w:val="24"/>
          <w:lang w:bidi="en-US"/>
        </w:rPr>
        <w:tab/>
        <w:t>отношений, а также противоречий, выявленных в информационных источниках;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находить и приводить критические аргументы в отношении действий и суждений другого; спокойно и</w:t>
      </w:r>
      <w:r w:rsidRPr="00E751F3">
        <w:rPr>
          <w:sz w:val="24"/>
          <w:szCs w:val="24"/>
          <w:lang w:bidi="en-US"/>
        </w:rPr>
        <w:tab/>
        <w:t>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менять и удерживать разные позиции в познавательной деятельности.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Коммуникативные универсальные учебные действия</w:t>
      </w:r>
    </w:p>
    <w:p w:rsidR="002E659D" w:rsidRPr="00E751F3" w:rsidRDefault="002E659D" w:rsidP="002E659D">
      <w:pPr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Обучающийся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 xml:space="preserve">– осуществлять деловую коммуникацию как со сверстниками, так и </w:t>
      </w:r>
      <w:proofErr w:type="gramStart"/>
      <w:r w:rsidRPr="00E751F3">
        <w:rPr>
          <w:sz w:val="24"/>
          <w:szCs w:val="24"/>
          <w:lang w:bidi="en-US"/>
        </w:rPr>
        <w:t>со</w:t>
      </w:r>
      <w:proofErr w:type="gramEnd"/>
      <w:r w:rsidRPr="00E751F3">
        <w:rPr>
          <w:sz w:val="24"/>
          <w:szCs w:val="24"/>
          <w:lang w:bidi="en-US"/>
        </w:rPr>
        <w:t xml:space="preserve"> взрослыми (как внутри </w:t>
      </w:r>
      <w:r>
        <w:rPr>
          <w:sz w:val="24"/>
          <w:szCs w:val="24"/>
          <w:lang w:bidi="en-US"/>
        </w:rPr>
        <w:t>школы</w:t>
      </w:r>
      <w:r w:rsidRPr="00E751F3">
        <w:rPr>
          <w:sz w:val="24"/>
          <w:szCs w:val="24"/>
          <w:lang w:bidi="en-US"/>
        </w:rPr>
        <w:t>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lastRenderedPageBreak/>
        <w:t xml:space="preserve">– распознавать </w:t>
      </w:r>
      <w:proofErr w:type="spellStart"/>
      <w:r w:rsidRPr="00E751F3">
        <w:rPr>
          <w:sz w:val="24"/>
          <w:szCs w:val="24"/>
          <w:lang w:bidi="en-US"/>
        </w:rPr>
        <w:t>конфликтогенные</w:t>
      </w:r>
      <w:proofErr w:type="spellEnd"/>
      <w:r w:rsidRPr="00E751F3">
        <w:rPr>
          <w:sz w:val="24"/>
          <w:szCs w:val="24"/>
          <w:lang w:bidi="en-US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E659D" w:rsidRPr="00E751F3" w:rsidRDefault="002E659D" w:rsidP="002E659D">
      <w:pPr>
        <w:jc w:val="both"/>
        <w:rPr>
          <w:b/>
          <w:bCs/>
          <w:sz w:val="24"/>
          <w:szCs w:val="24"/>
          <w:lang w:bidi="en-US"/>
        </w:rPr>
      </w:pPr>
      <w:r w:rsidRPr="00E751F3">
        <w:rPr>
          <w:b/>
          <w:bCs/>
          <w:sz w:val="24"/>
          <w:szCs w:val="24"/>
          <w:lang w:bidi="en-US"/>
        </w:rPr>
        <w:t>Предметные результаты освоения программы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proofErr w:type="gramStart"/>
      <w:r w:rsidRPr="00E751F3">
        <w:rPr>
          <w:sz w:val="24"/>
          <w:szCs w:val="24"/>
          <w:lang w:bidi="en-US"/>
        </w:rPr>
        <w:t>Обучающийся</w:t>
      </w:r>
      <w:proofErr w:type="gramEnd"/>
      <w:r w:rsidRPr="00E751F3">
        <w:rPr>
          <w:sz w:val="24"/>
          <w:szCs w:val="24"/>
          <w:lang w:bidi="en-US"/>
        </w:rPr>
        <w:t xml:space="preserve"> на базовом уровне научится: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иметь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понимать место родного языка в системе гуманитарных наук и его роли в образовании в целом;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 усвоит основы научных знаний о родном языке; понимание взаимосвязи его уровней и единиц;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proofErr w:type="gramStart"/>
      <w:r w:rsidRPr="00E751F3">
        <w:rPr>
          <w:sz w:val="24"/>
          <w:szCs w:val="24"/>
          <w:lang w:bidi="en-US"/>
        </w:rPr>
        <w:t>–  освоит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E751F3">
        <w:rPr>
          <w:sz w:val="24"/>
          <w:szCs w:val="24"/>
          <w:lang w:bidi="en-US"/>
        </w:rPr>
        <w:t xml:space="preserve"> основные единицы языка, их признаки и особенности употребления в речи;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овладеет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опознавать и анализировать основных единицы языка, грамматических категорий языка, уместное употребление языковых единиц адекватно ситуации речевого общения;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проводить различные виды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понимать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E659D" w:rsidRPr="00E751F3" w:rsidRDefault="002E659D" w:rsidP="002E659D">
      <w:pPr>
        <w:ind w:firstLine="851"/>
        <w:jc w:val="both"/>
        <w:rPr>
          <w:sz w:val="24"/>
          <w:szCs w:val="24"/>
          <w:lang w:bidi="en-US"/>
        </w:rPr>
      </w:pPr>
      <w:r w:rsidRPr="00E751F3">
        <w:rPr>
          <w:sz w:val="24"/>
          <w:szCs w:val="24"/>
          <w:lang w:bidi="en-US"/>
        </w:rPr>
        <w:t>– осознавать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proofErr w:type="gramStart"/>
      <w:r w:rsidRPr="00E751F3">
        <w:rPr>
          <w:i/>
          <w:iCs/>
          <w:sz w:val="24"/>
          <w:szCs w:val="24"/>
          <w:lang w:bidi="en-US"/>
        </w:rPr>
        <w:t>Обучающийся</w:t>
      </w:r>
      <w:proofErr w:type="gramEnd"/>
      <w:r w:rsidRPr="00E751F3">
        <w:rPr>
          <w:i/>
          <w:iCs/>
          <w:sz w:val="24"/>
          <w:szCs w:val="24"/>
          <w:lang w:bidi="en-US"/>
        </w:rPr>
        <w:t xml:space="preserve"> на базовом уровне получит возможность научиться: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-распознавать уровни и единицы языка в предъявленном тексте и видеть взаимосвязь между ними;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-комментировать авторские высказывания на различные темы (в том числе о богатстве и выразительности русского языка);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-отличать язык художественной литературы от других разновидностей современного русского языка;</w:t>
      </w:r>
    </w:p>
    <w:p w:rsidR="002E659D" w:rsidRPr="00E751F3" w:rsidRDefault="002E659D" w:rsidP="002E659D">
      <w:pPr>
        <w:ind w:firstLine="708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-использовать синонимические ресурсы русского языка для более точного выражения мысли и усиления выразительности речи;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-иметь представление об историческом развитии русского языка и истории русского языкознания;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-выражать согласие или несогласие с мнением собеседника в соответствии с правилами ведения диалогической речи;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-дифференцировать главную и второстепенную информацию, известную и неизвестную информацию в прослушанном тексте;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-проводить самостоятельный поиск текстовой и нетекстовой информации, отбирать и анализировать полученную информацию;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lastRenderedPageBreak/>
        <w:t>-сохранять стилевое единство при создании текста заданного функционального стиля;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-создавать отзывы и рецензии на предложенный текст;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 xml:space="preserve">-соблюдать культуру чтения, говорения, </w:t>
      </w:r>
      <w:proofErr w:type="spellStart"/>
      <w:r w:rsidRPr="00E751F3">
        <w:rPr>
          <w:i/>
          <w:iCs/>
          <w:sz w:val="24"/>
          <w:szCs w:val="24"/>
          <w:lang w:bidi="en-US"/>
        </w:rPr>
        <w:t>аудирования</w:t>
      </w:r>
      <w:proofErr w:type="spellEnd"/>
      <w:r w:rsidRPr="00E751F3">
        <w:rPr>
          <w:i/>
          <w:iCs/>
          <w:sz w:val="24"/>
          <w:szCs w:val="24"/>
          <w:lang w:bidi="en-US"/>
        </w:rPr>
        <w:t xml:space="preserve"> и письма;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 xml:space="preserve">-соблюдать культуру научного и делового общения в устной и письменной форме, в том числе </w:t>
      </w:r>
      <w:proofErr w:type="gramStart"/>
      <w:r w:rsidRPr="00E751F3">
        <w:rPr>
          <w:i/>
          <w:iCs/>
          <w:sz w:val="24"/>
          <w:szCs w:val="24"/>
          <w:lang w:bidi="en-US"/>
        </w:rPr>
        <w:t>-п</w:t>
      </w:r>
      <w:proofErr w:type="gramEnd"/>
      <w:r w:rsidRPr="00E751F3">
        <w:rPr>
          <w:i/>
          <w:iCs/>
          <w:sz w:val="24"/>
          <w:szCs w:val="24"/>
          <w:lang w:bidi="en-US"/>
        </w:rPr>
        <w:t>ри обсуждении дискуссионных проблем;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-соблюдать нормы речевого поведения в разговорной речи, а также в учебно-научной и официально-деловой сферах общения;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-осуществлять речевой самоконтроль;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 xml:space="preserve">-совершенствовать орфографические и пунктуационные умения и навыки на основе знаний о </w:t>
      </w:r>
      <w:proofErr w:type="gramStart"/>
      <w:r w:rsidRPr="00E751F3">
        <w:rPr>
          <w:i/>
          <w:iCs/>
          <w:sz w:val="24"/>
          <w:szCs w:val="24"/>
          <w:lang w:bidi="en-US"/>
        </w:rPr>
        <w:t>-н</w:t>
      </w:r>
      <w:proofErr w:type="gramEnd"/>
      <w:r w:rsidRPr="00E751F3">
        <w:rPr>
          <w:i/>
          <w:iCs/>
          <w:sz w:val="24"/>
          <w:szCs w:val="24"/>
          <w:lang w:bidi="en-US"/>
        </w:rPr>
        <w:t>ормах русского литературного языка;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E659D" w:rsidRPr="00E751F3" w:rsidRDefault="002E659D" w:rsidP="002E659D">
      <w:pPr>
        <w:ind w:firstLine="851"/>
        <w:jc w:val="both"/>
        <w:rPr>
          <w:i/>
          <w:iCs/>
          <w:sz w:val="24"/>
          <w:szCs w:val="24"/>
          <w:lang w:bidi="en-US"/>
        </w:rPr>
      </w:pPr>
      <w:r w:rsidRPr="00E751F3">
        <w:rPr>
          <w:i/>
          <w:iCs/>
          <w:sz w:val="24"/>
          <w:szCs w:val="24"/>
          <w:lang w:bidi="en-US"/>
        </w:rPr>
        <w:t>-оценивать эстетическую сторону речевого высказывания при анализе текстов (в том числе художественной литературы).</w:t>
      </w:r>
    </w:p>
    <w:p w:rsidR="002E659D" w:rsidRPr="00E751F3" w:rsidRDefault="002E659D" w:rsidP="002E659D">
      <w:pPr>
        <w:ind w:left="260" w:firstLine="448"/>
        <w:rPr>
          <w:sz w:val="24"/>
          <w:szCs w:val="24"/>
          <w:lang w:bidi="en-US"/>
        </w:rPr>
      </w:pPr>
    </w:p>
    <w:p w:rsidR="002E659D" w:rsidRPr="00E751F3" w:rsidRDefault="002E659D" w:rsidP="002E659D">
      <w:pPr>
        <w:ind w:firstLine="851"/>
        <w:jc w:val="center"/>
        <w:rPr>
          <w:b/>
          <w:bCs/>
          <w:color w:val="000000"/>
          <w:sz w:val="24"/>
          <w:szCs w:val="24"/>
          <w:lang w:val="en-US" w:bidi="en-US"/>
        </w:rPr>
      </w:pPr>
      <w:bookmarkStart w:id="1" w:name="_Hlk47178616"/>
      <w:r w:rsidRPr="00E751F3">
        <w:rPr>
          <w:b/>
          <w:bCs/>
          <w:color w:val="000000"/>
          <w:sz w:val="24"/>
          <w:szCs w:val="24"/>
          <w:lang w:val="en-US" w:bidi="en-US"/>
        </w:rPr>
        <w:t>ТЕМАТИЧЕСКОЕ ПЛАНИРОВАНИЕ</w:t>
      </w:r>
      <w:bookmarkEnd w:id="1"/>
    </w:p>
    <w:tbl>
      <w:tblPr>
        <w:tblW w:w="10347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76"/>
        <w:gridCol w:w="1134"/>
        <w:gridCol w:w="4536"/>
        <w:gridCol w:w="2126"/>
      </w:tblGrid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№</w:t>
            </w:r>
          </w:p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п\</w:t>
            </w:r>
            <w:proofErr w:type="gramStart"/>
            <w:r w:rsidRPr="00E751F3">
              <w:rPr>
                <w:b/>
                <w:sz w:val="24"/>
                <w:szCs w:val="24"/>
                <w:lang w:eastAsia="en-US" w:bidi="en-US"/>
              </w:rPr>
              <w:t>п</w:t>
            </w:r>
            <w:proofErr w:type="gramEnd"/>
          </w:p>
        </w:tc>
        <w:tc>
          <w:tcPr>
            <w:tcW w:w="1976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 xml:space="preserve"> Название раздела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 xml:space="preserve">Кол-во часов </w:t>
            </w:r>
          </w:p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536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 xml:space="preserve">Основные виды деятельности </w:t>
            </w:r>
            <w:proofErr w:type="gramStart"/>
            <w:r w:rsidRPr="00E751F3">
              <w:rPr>
                <w:b/>
                <w:sz w:val="24"/>
                <w:szCs w:val="24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2E659D" w:rsidRPr="00E751F3" w:rsidRDefault="002E659D" w:rsidP="00FF2B75">
            <w:pPr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sz w:val="24"/>
                <w:szCs w:val="24"/>
                <w:lang w:eastAsia="en-US" w:bidi="en-US"/>
              </w:rPr>
              <w:t>Электронные образовательные ресурсы</w:t>
            </w: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Язык и культура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Выражать в устной и письменной форме отношение к культуре языка (от уровня бытового общения до состояния литературного языка в целом).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Анализировать, оценивать и комментировать уместность/неуместность употребления разговорной и   просторечной   лексики, сленга, жаргонизмов; оправданность/неоправданность употребления иноязычных</w:t>
            </w:r>
          </w:p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заимствований; нарушения речевого этикета, этических норм в речевом общении и </w:t>
            </w:r>
            <w:proofErr w:type="gramStart"/>
            <w:r w:rsidRPr="00E751F3">
              <w:rPr>
                <w:sz w:val="18"/>
                <w:szCs w:val="18"/>
                <w:lang w:eastAsia="en-US" w:bidi="en-US"/>
              </w:rPr>
              <w:t>другое</w:t>
            </w:r>
            <w:proofErr w:type="gramEnd"/>
            <w:r w:rsidRPr="00E751F3">
              <w:rPr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2126" w:type="dxa"/>
          </w:tcPr>
          <w:p w:rsidR="002E659D" w:rsidRPr="00E751F3" w:rsidRDefault="00984FEB" w:rsidP="00FF2B75">
            <w:pPr>
              <w:rPr>
                <w:w w:val="120"/>
                <w:sz w:val="18"/>
                <w:szCs w:val="24"/>
                <w:lang w:val="en-US" w:eastAsia="en-US" w:bidi="en-US"/>
              </w:rPr>
            </w:pPr>
            <w:hyperlink r:id="rId8" w:history="1"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t>https://m.edsoo.ru/7f41c7e2</w:t>
              </w:r>
            </w:hyperlink>
          </w:p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lang w:eastAsia="en-US" w:bidi="en-US"/>
              </w:rPr>
              <w:t>Культура речи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19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Характеризовать классификационные признаки выделения функциональных разновидностей языка</w:t>
            </w:r>
            <w:proofErr w:type="gramStart"/>
            <w:r w:rsidRPr="00E751F3">
              <w:rPr>
                <w:sz w:val="18"/>
                <w:szCs w:val="18"/>
                <w:lang w:eastAsia="en-US" w:bidi="en-US"/>
              </w:rPr>
              <w:t xml:space="preserve"> А</w:t>
            </w:r>
            <w:proofErr w:type="gramEnd"/>
            <w:r w:rsidRPr="00E751F3">
              <w:rPr>
                <w:sz w:val="18"/>
                <w:szCs w:val="18"/>
                <w:lang w:eastAsia="en-US" w:bidi="en-US"/>
              </w:rPr>
              <w:t>нализировать  текст с точки зрения принадлежности к той или иной функциональной разновидности языка.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средств.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особенностей. Характеризовать содержательные, композиционные, языковые особенности устного рассказа, беседы, спора.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Принимать участие в беседах, разговорах, спорах, соблюдая нормы речевого поведения; создавать устные рассказы.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Распознавать тексты разных стилей речи. Анализировать и комментировать тексты с точки зрения специфики использования лексических, морфологических, синтаксических средств  разных стилей.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Создавать тексты разных стилей. </w:t>
            </w:r>
          </w:p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Корректировать собственные тексты разных стилей.</w:t>
            </w:r>
          </w:p>
        </w:tc>
        <w:tc>
          <w:tcPr>
            <w:tcW w:w="2126" w:type="dxa"/>
          </w:tcPr>
          <w:p w:rsidR="002E659D" w:rsidRPr="00E751F3" w:rsidRDefault="00984FEB" w:rsidP="00FF2B75">
            <w:pPr>
              <w:rPr>
                <w:w w:val="120"/>
                <w:sz w:val="18"/>
                <w:szCs w:val="24"/>
                <w:lang w:val="en-US" w:eastAsia="en-US" w:bidi="en-US"/>
              </w:rPr>
            </w:pPr>
            <w:hyperlink r:id="rId9" w:history="1"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t>https://m.edsoo.ru/7f41c7e2</w:t>
              </w:r>
            </w:hyperlink>
          </w:p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lang w:eastAsia="en-US" w:bidi="en-US"/>
              </w:rPr>
              <w:t>Речь. Речевая деятельность. Текст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Характеризовать классификационные признаки выделения функциональных разновидностей языка</w:t>
            </w:r>
            <w:proofErr w:type="gramStart"/>
            <w:r w:rsidRPr="00E751F3">
              <w:rPr>
                <w:sz w:val="18"/>
                <w:szCs w:val="18"/>
                <w:lang w:eastAsia="en-US" w:bidi="en-US"/>
              </w:rPr>
              <w:t xml:space="preserve"> А</w:t>
            </w:r>
            <w:proofErr w:type="gramEnd"/>
            <w:r w:rsidRPr="00E751F3">
              <w:rPr>
                <w:sz w:val="18"/>
                <w:szCs w:val="18"/>
                <w:lang w:eastAsia="en-US" w:bidi="en-US"/>
              </w:rPr>
              <w:t>нализировать  текст с точки зрения принадлежности к той или иной функциональной разновидности языка.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Отличать разговорную речь от других функциональных разновидностей языка. Анализировать и </w:t>
            </w:r>
            <w:r w:rsidRPr="00E751F3">
              <w:rPr>
                <w:sz w:val="18"/>
                <w:szCs w:val="18"/>
                <w:lang w:eastAsia="en-US" w:bidi="en-US"/>
              </w:rPr>
              <w:lastRenderedPageBreak/>
              <w:t>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средств.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особенностей. Характеризовать содержательные, композиционные, языковые особенности устного рассказа, беседы, спора.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Принимать участие в беседах, разговорах, спорах, соблюдая нормы речевого поведения; создавать устные рассказы.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Распознавать тексты разных стилей речи. Анализировать и комментировать тексты с точки зрения специфики использования лексических, морфологических, синтаксических средств  разных стилей.</w:t>
            </w:r>
          </w:p>
          <w:p w:rsidR="002E659D" w:rsidRPr="00E751F3" w:rsidRDefault="002E659D" w:rsidP="00FF2B75">
            <w:pPr>
              <w:rPr>
                <w:sz w:val="18"/>
                <w:szCs w:val="18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 xml:space="preserve">Создавать тексты разных стилей. </w:t>
            </w:r>
          </w:p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  <w:r w:rsidRPr="00E751F3">
              <w:rPr>
                <w:sz w:val="18"/>
                <w:szCs w:val="18"/>
                <w:lang w:eastAsia="en-US" w:bidi="en-US"/>
              </w:rPr>
              <w:t>Корректировать собственные тексты разных стилей.</w:t>
            </w:r>
          </w:p>
        </w:tc>
        <w:tc>
          <w:tcPr>
            <w:tcW w:w="2126" w:type="dxa"/>
          </w:tcPr>
          <w:p w:rsidR="002E659D" w:rsidRPr="00E751F3" w:rsidRDefault="00984FEB" w:rsidP="00FF2B75">
            <w:pPr>
              <w:rPr>
                <w:w w:val="120"/>
                <w:sz w:val="18"/>
                <w:szCs w:val="24"/>
                <w:lang w:val="en-US" w:eastAsia="en-US" w:bidi="en-US"/>
              </w:rPr>
            </w:pPr>
            <w:hyperlink r:id="rId10" w:history="1">
              <w:r w:rsidR="002E659D" w:rsidRPr="00E751F3">
                <w:rPr>
                  <w:color w:val="0000FF"/>
                  <w:w w:val="120"/>
                  <w:sz w:val="18"/>
                  <w:szCs w:val="24"/>
                  <w:u w:val="single"/>
                  <w:lang w:val="en-US" w:eastAsia="en-US" w:bidi="en-US"/>
                </w:rPr>
                <w:t>https://m.edsoo.ru/7f41c7e2</w:t>
              </w:r>
            </w:hyperlink>
          </w:p>
          <w:p w:rsidR="002E659D" w:rsidRPr="00E751F3" w:rsidRDefault="002E659D" w:rsidP="00FF2B7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</w:tr>
      <w:tr w:rsidR="002E659D" w:rsidRPr="00E751F3" w:rsidTr="002E659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59D" w:rsidRPr="00E751F3" w:rsidRDefault="002E659D" w:rsidP="00FF2B75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76" w:type="dxa"/>
          </w:tcPr>
          <w:p w:rsidR="002E659D" w:rsidRPr="00E751F3" w:rsidRDefault="002E659D" w:rsidP="00FF2B75">
            <w:pPr>
              <w:rPr>
                <w:b/>
                <w:bCs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bCs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1134" w:type="dxa"/>
          </w:tcPr>
          <w:p w:rsidR="002E659D" w:rsidRPr="00E751F3" w:rsidRDefault="002E659D" w:rsidP="00FF2B75"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E751F3">
              <w:rPr>
                <w:b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4536" w:type="dxa"/>
          </w:tcPr>
          <w:p w:rsidR="002E659D" w:rsidRPr="00E751F3" w:rsidRDefault="002E659D" w:rsidP="00FF2B75"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126" w:type="dxa"/>
          </w:tcPr>
          <w:p w:rsidR="002E659D" w:rsidRPr="00E751F3" w:rsidRDefault="002E659D" w:rsidP="00FF2B75">
            <w:pPr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2E659D" w:rsidRPr="00E751F3" w:rsidRDefault="002E659D" w:rsidP="002E659D">
      <w:pPr>
        <w:jc w:val="both"/>
        <w:rPr>
          <w:sz w:val="24"/>
          <w:szCs w:val="24"/>
          <w:lang w:eastAsia="en-US" w:bidi="en-US"/>
        </w:rPr>
      </w:pPr>
    </w:p>
    <w:p w:rsidR="002E659D" w:rsidRPr="00E751F3" w:rsidRDefault="002E659D" w:rsidP="002E659D">
      <w:pPr>
        <w:widowControl w:val="0"/>
        <w:ind w:firstLine="709"/>
        <w:jc w:val="both"/>
        <w:rPr>
          <w:rFonts w:eastAsia="Century Schoolbook"/>
          <w:b/>
          <w:bCs/>
          <w:sz w:val="24"/>
          <w:szCs w:val="24"/>
          <w:lang w:val="en-US" w:eastAsia="en-US" w:bidi="en-US"/>
        </w:rPr>
      </w:pPr>
      <w:proofErr w:type="spellStart"/>
      <w:r w:rsidRPr="00E751F3">
        <w:rPr>
          <w:rFonts w:eastAsia="Century Schoolbook"/>
          <w:b/>
          <w:bCs/>
          <w:sz w:val="24"/>
          <w:szCs w:val="24"/>
          <w:lang w:val="en-US" w:eastAsia="en-US" w:bidi="en-US"/>
        </w:rPr>
        <w:t>Практическая</w:t>
      </w:r>
      <w:proofErr w:type="spellEnd"/>
      <w:r w:rsidRPr="00E751F3">
        <w:rPr>
          <w:rFonts w:eastAsia="Century Schoolbook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E751F3">
        <w:rPr>
          <w:rFonts w:eastAsia="Century Schoolbook"/>
          <w:b/>
          <w:bCs/>
          <w:sz w:val="24"/>
          <w:szCs w:val="24"/>
          <w:lang w:val="en-US" w:eastAsia="en-US" w:bidi="en-US"/>
        </w:rPr>
        <w:t>часть</w:t>
      </w:r>
      <w:proofErr w:type="spellEnd"/>
      <w:r w:rsidRPr="00E751F3">
        <w:rPr>
          <w:rFonts w:eastAsia="Century Schoolbook"/>
          <w:b/>
          <w:bCs/>
          <w:sz w:val="24"/>
          <w:szCs w:val="24"/>
          <w:lang w:val="en-US" w:eastAsia="en-US" w:bidi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7"/>
        <w:gridCol w:w="3018"/>
      </w:tblGrid>
      <w:tr w:rsidR="002E659D" w:rsidRPr="00E751F3" w:rsidTr="00FF2B75">
        <w:tc>
          <w:tcPr>
            <w:tcW w:w="6457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>Вид</w:t>
            </w:r>
            <w:proofErr w:type="spellEnd"/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center"/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51F3">
              <w:rPr>
                <w:rFonts w:eastAsia="Century Schoolbook"/>
                <w:b/>
                <w:bCs/>
                <w:sz w:val="24"/>
                <w:szCs w:val="24"/>
                <w:lang w:val="en-US" w:eastAsia="en-US" w:bidi="en-US"/>
              </w:rPr>
              <w:t>часов</w:t>
            </w:r>
            <w:proofErr w:type="spellEnd"/>
          </w:p>
        </w:tc>
      </w:tr>
      <w:tr w:rsidR="002E659D" w:rsidRPr="00E751F3" w:rsidTr="00FF2B75">
        <w:tc>
          <w:tcPr>
            <w:tcW w:w="6457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both"/>
              <w:rPr>
                <w:rFonts w:eastAsia="Century Schoolbook"/>
                <w:sz w:val="24"/>
                <w:szCs w:val="24"/>
                <w:lang w:val="en-US" w:eastAsia="en-US" w:bidi="en-US"/>
              </w:rPr>
            </w:pPr>
            <w:proofErr w:type="spellStart"/>
            <w:r w:rsidRPr="00E751F3">
              <w:rPr>
                <w:rFonts w:eastAsia="Century Schoolbook"/>
                <w:sz w:val="24"/>
                <w:szCs w:val="24"/>
                <w:lang w:val="en-US" w:eastAsia="en-US" w:bidi="en-US"/>
              </w:rPr>
              <w:t>Контрольные</w:t>
            </w:r>
            <w:proofErr w:type="spellEnd"/>
            <w:r w:rsidRPr="00E751F3">
              <w:rPr>
                <w:rFonts w:eastAsia="Century Schoolbook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51F3">
              <w:rPr>
                <w:rFonts w:eastAsia="Century Schoolbook"/>
                <w:sz w:val="24"/>
                <w:szCs w:val="24"/>
                <w:lang w:val="en-US" w:eastAsia="en-US" w:bidi="en-US"/>
              </w:rPr>
              <w:t>работы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:rsidR="002E659D" w:rsidRPr="00E751F3" w:rsidRDefault="002E659D" w:rsidP="00FF2B75">
            <w:pPr>
              <w:widowControl w:val="0"/>
              <w:jc w:val="center"/>
              <w:rPr>
                <w:rFonts w:eastAsia="Century Schoolbook"/>
                <w:sz w:val="24"/>
                <w:szCs w:val="24"/>
                <w:lang w:val="en-US" w:eastAsia="en-US" w:bidi="en-US"/>
              </w:rPr>
            </w:pPr>
            <w:r w:rsidRPr="00E751F3">
              <w:rPr>
                <w:rFonts w:eastAsia="Century Schoolbook"/>
                <w:sz w:val="24"/>
                <w:szCs w:val="24"/>
                <w:lang w:val="en-US" w:eastAsia="en-US" w:bidi="en-US"/>
              </w:rPr>
              <w:t>3</w:t>
            </w:r>
          </w:p>
        </w:tc>
      </w:tr>
    </w:tbl>
    <w:p w:rsidR="000F3D48" w:rsidRDefault="000F3D48"/>
    <w:sectPr w:rsidR="000F3D48" w:rsidSect="00A2505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EB" w:rsidRDefault="00984FEB" w:rsidP="002E659D">
      <w:r>
        <w:separator/>
      </w:r>
    </w:p>
  </w:endnote>
  <w:endnote w:type="continuationSeparator" w:id="0">
    <w:p w:rsidR="00984FEB" w:rsidRDefault="00984FEB" w:rsidP="002E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396"/>
      <w:docPartObj>
        <w:docPartGallery w:val="Page Numbers (Bottom of Page)"/>
        <w:docPartUnique/>
      </w:docPartObj>
    </w:sdtPr>
    <w:sdtEndPr/>
    <w:sdtContent>
      <w:p w:rsidR="002E659D" w:rsidRDefault="000B1473">
        <w:pPr>
          <w:pStyle w:val="a5"/>
          <w:jc w:val="center"/>
        </w:pPr>
        <w:r>
          <w:fldChar w:fldCharType="begin"/>
        </w:r>
        <w:r w:rsidR="002E659D">
          <w:instrText>PAGE   \* MERGEFORMAT</w:instrText>
        </w:r>
        <w:r>
          <w:fldChar w:fldCharType="separate"/>
        </w:r>
        <w:r w:rsidR="00A2505C">
          <w:rPr>
            <w:noProof/>
          </w:rPr>
          <w:t>2</w:t>
        </w:r>
        <w:r>
          <w:fldChar w:fldCharType="end"/>
        </w:r>
      </w:p>
    </w:sdtContent>
  </w:sdt>
  <w:p w:rsidR="002E659D" w:rsidRDefault="002E6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EB" w:rsidRDefault="00984FEB" w:rsidP="002E659D">
      <w:r>
        <w:separator/>
      </w:r>
    </w:p>
  </w:footnote>
  <w:footnote w:type="continuationSeparator" w:id="0">
    <w:p w:rsidR="00984FEB" w:rsidRDefault="00984FEB" w:rsidP="002E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9D" w:rsidRDefault="002E659D" w:rsidP="002E659D">
    <w:pPr>
      <w:pStyle w:val="a3"/>
      <w:jc w:val="right"/>
    </w:pPr>
    <w:r>
      <w:t>Рабочая программа курса «Родной язык (русский)». 11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C1"/>
    <w:rsid w:val="000B1473"/>
    <w:rsid w:val="000F3D48"/>
    <w:rsid w:val="00172AC1"/>
    <w:rsid w:val="001D25B9"/>
    <w:rsid w:val="00213D04"/>
    <w:rsid w:val="002E659D"/>
    <w:rsid w:val="004A3C22"/>
    <w:rsid w:val="0056713A"/>
    <w:rsid w:val="008B7707"/>
    <w:rsid w:val="00984FEB"/>
    <w:rsid w:val="009C5811"/>
    <w:rsid w:val="00A14C40"/>
    <w:rsid w:val="00A2505C"/>
    <w:rsid w:val="00AC6E4E"/>
    <w:rsid w:val="00B00286"/>
    <w:rsid w:val="00C321D7"/>
    <w:rsid w:val="00CD2B41"/>
    <w:rsid w:val="00EF257C"/>
    <w:rsid w:val="00FA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9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59D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E6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59D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2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7e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3198</Words>
  <Characters>18235</Characters>
  <Application>Microsoft Office Word</Application>
  <DocSecurity>0</DocSecurity>
  <Lines>151</Lines>
  <Paragraphs>42</Paragraphs>
  <ScaleCrop>false</ScaleCrop>
  <Company/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12</cp:revision>
  <dcterms:created xsi:type="dcterms:W3CDTF">2023-08-02T08:48:00Z</dcterms:created>
  <dcterms:modified xsi:type="dcterms:W3CDTF">2023-10-16T21:21:00Z</dcterms:modified>
</cp:coreProperties>
</file>