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F7" w:rsidRDefault="008B46DD" w:rsidP="00AC22F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85pt;height:10in">
            <v:imagedata r:id="rId8" o:title="информатика 10-11"/>
          </v:shape>
        </w:pict>
      </w:r>
    </w:p>
    <w:p w:rsidR="008B46DD" w:rsidRDefault="008B46DD" w:rsidP="00AC22F7">
      <w:pPr>
        <w:pStyle w:val="a9"/>
        <w:jc w:val="center"/>
        <w:rPr>
          <w:sz w:val="24"/>
          <w:szCs w:val="24"/>
        </w:rPr>
      </w:pPr>
    </w:p>
    <w:p w:rsidR="008B46DD" w:rsidRPr="008B734C" w:rsidRDefault="008B46DD" w:rsidP="00AC22F7">
      <w:pPr>
        <w:pStyle w:val="a9"/>
        <w:jc w:val="center"/>
        <w:rPr>
          <w:sz w:val="24"/>
          <w:szCs w:val="24"/>
        </w:rPr>
      </w:pPr>
      <w:bookmarkStart w:id="0" w:name="_GoBack"/>
      <w:bookmarkEnd w:id="0"/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</w:p>
    <w:p w:rsidR="00765BEE" w:rsidRPr="00F10FF5" w:rsidRDefault="00765BEE" w:rsidP="00765BEE">
      <w:pPr>
        <w:jc w:val="center"/>
        <w:rPr>
          <w:b/>
          <w:sz w:val="24"/>
          <w:szCs w:val="24"/>
        </w:rPr>
      </w:pPr>
      <w:r w:rsidRPr="00F10FF5">
        <w:rPr>
          <w:b/>
          <w:sz w:val="24"/>
          <w:szCs w:val="24"/>
        </w:rPr>
        <w:lastRenderedPageBreak/>
        <w:t>ПОЯСНИТЕЛЬНАЯ ЗАПИСКА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Рабочая программа учебного предмета «Информатика» (базовый уровень) на уровне среднего общего образования составлена на основе Федеральной рабочей программы учебного предмета «Информатика», требований к результатам освоения ООП СОО, представленных в ФГОС СОО, а также Федеральной программы воспитания.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обеспечивает: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proofErr w:type="spellStart"/>
      <w:r w:rsidRPr="00045B0C">
        <w:rPr>
          <w:sz w:val="24"/>
          <w:szCs w:val="24"/>
        </w:rPr>
        <w:t>сформированность</w:t>
      </w:r>
      <w:proofErr w:type="spellEnd"/>
      <w:r w:rsidRPr="00045B0C">
        <w:rPr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proofErr w:type="spellStart"/>
      <w:r w:rsidRPr="00045B0C">
        <w:rPr>
          <w:sz w:val="24"/>
          <w:szCs w:val="24"/>
        </w:rPr>
        <w:t>сформированность</w:t>
      </w:r>
      <w:proofErr w:type="spellEnd"/>
      <w:r w:rsidRPr="00045B0C">
        <w:rPr>
          <w:sz w:val="24"/>
          <w:szCs w:val="24"/>
        </w:rPr>
        <w:t xml:space="preserve"> основ логического и алгоритмического мышления;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proofErr w:type="spellStart"/>
      <w:r w:rsidRPr="00045B0C">
        <w:rPr>
          <w:sz w:val="24"/>
          <w:szCs w:val="24"/>
        </w:rPr>
        <w:t>сформированность</w:t>
      </w:r>
      <w:proofErr w:type="spellEnd"/>
      <w:r w:rsidRPr="00045B0C">
        <w:rPr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proofErr w:type="spellStart"/>
      <w:r w:rsidRPr="00045B0C">
        <w:rPr>
          <w:sz w:val="24"/>
          <w:szCs w:val="24"/>
        </w:rPr>
        <w:t>сформированность</w:t>
      </w:r>
      <w:proofErr w:type="spellEnd"/>
      <w:r w:rsidRPr="00045B0C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учащихся к саморазвитию.</w:t>
      </w:r>
    </w:p>
    <w:p w:rsidR="00765BEE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57C81">
        <w:rPr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 w:rsidRPr="00657C81">
        <w:rPr>
          <w:sz w:val="24"/>
          <w:szCs w:val="24"/>
        </w:rPr>
        <w:t xml:space="preserve"> по информатике.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657C81">
        <w:rPr>
          <w:sz w:val="24"/>
          <w:szCs w:val="24"/>
        </w:rPr>
        <w:t>интернет-сервисов</w:t>
      </w:r>
      <w:proofErr w:type="gramEnd"/>
      <w:r w:rsidRPr="00657C81">
        <w:rPr>
          <w:sz w:val="24"/>
          <w:szCs w:val="24"/>
        </w:rPr>
        <w:t>, информационной безопасности.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Раздел «Информационные технологии»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657C81">
        <w:rPr>
          <w:sz w:val="24"/>
          <w:szCs w:val="24"/>
        </w:rPr>
        <w:t>интернет-сервисах</w:t>
      </w:r>
      <w:proofErr w:type="gramEnd"/>
      <w:r w:rsidRPr="00657C81">
        <w:rPr>
          <w:sz w:val="24"/>
          <w:szCs w:val="24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765BEE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65BEE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На изучение информатики на уровне  среднего общего образования в учебном плане отводится 68 часов: в 10 классе – 34 часа (1 час в неделю), в 11 классе – 34 часа (1 час в неделю).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b/>
          <w:bCs/>
          <w:sz w:val="24"/>
          <w:szCs w:val="24"/>
        </w:rPr>
        <w:t>Воспитательный потенциал</w:t>
      </w:r>
      <w:r w:rsidRPr="00F10FF5">
        <w:rPr>
          <w:sz w:val="24"/>
          <w:szCs w:val="24"/>
        </w:rPr>
        <w:t xml:space="preserve"> предмета «Информатика» реализуется </w:t>
      </w:r>
      <w:proofErr w:type="gramStart"/>
      <w:r w:rsidRPr="00F10FF5">
        <w:rPr>
          <w:sz w:val="24"/>
          <w:szCs w:val="24"/>
        </w:rPr>
        <w:t>через</w:t>
      </w:r>
      <w:proofErr w:type="gramEnd"/>
      <w:r w:rsidRPr="00F10FF5">
        <w:rPr>
          <w:sz w:val="24"/>
          <w:szCs w:val="24"/>
        </w:rPr>
        <w:t>: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  <w:lang w:bidi="en-US"/>
        </w:rPr>
        <w:lastRenderedPageBreak/>
        <w:t xml:space="preserve">- побуждение </w:t>
      </w:r>
      <w:proofErr w:type="gramStart"/>
      <w:r w:rsidRPr="00F10FF5">
        <w:rPr>
          <w:sz w:val="24"/>
          <w:szCs w:val="24"/>
          <w:lang w:bidi="en-US"/>
        </w:rPr>
        <w:t>обучающихся</w:t>
      </w:r>
      <w:proofErr w:type="gramEnd"/>
      <w:r w:rsidRPr="00F10FF5">
        <w:rPr>
          <w:sz w:val="24"/>
          <w:szCs w:val="24"/>
          <w:lang w:bidi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 xml:space="preserve">- </w:t>
      </w:r>
      <w:r w:rsidRPr="00F10FF5">
        <w:rPr>
          <w:sz w:val="24"/>
          <w:szCs w:val="24"/>
          <w:lang w:bidi="en-US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</w:t>
      </w:r>
      <w:proofErr w:type="gramStart"/>
      <w:r w:rsidRPr="00F10FF5">
        <w:rPr>
          <w:sz w:val="24"/>
          <w:szCs w:val="24"/>
          <w:lang w:bidi="en-US"/>
        </w:rPr>
        <w:t>обучающимся</w:t>
      </w:r>
      <w:proofErr w:type="gramEnd"/>
      <w:r w:rsidRPr="00F10FF5">
        <w:rPr>
          <w:sz w:val="24"/>
          <w:szCs w:val="24"/>
          <w:lang w:bidi="en-US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  <w:lang w:bidi="en-US"/>
        </w:rPr>
      </w:pPr>
      <w:r w:rsidRPr="00F10FF5">
        <w:rPr>
          <w:sz w:val="24"/>
          <w:szCs w:val="24"/>
          <w:lang w:bidi="en-US"/>
        </w:rPr>
        <w:t>- включение в урок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  <w:lang w:bidi="en-US"/>
        </w:rPr>
      </w:pPr>
      <w:proofErr w:type="gramStart"/>
      <w:r w:rsidRPr="00F10FF5">
        <w:rPr>
          <w:sz w:val="24"/>
          <w:szCs w:val="24"/>
          <w:lang w:bidi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proofErr w:type="gramStart"/>
      <w:r w:rsidRPr="00F10FF5">
        <w:rPr>
          <w:sz w:val="24"/>
          <w:szCs w:val="24"/>
          <w:lang w:bidi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proofErr w:type="gramEnd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color w:val="000000"/>
          <w:sz w:val="24"/>
          <w:szCs w:val="24"/>
        </w:rPr>
      </w:pP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olor w:val="000000"/>
          <w:sz w:val="24"/>
          <w:szCs w:val="24"/>
        </w:rPr>
      </w:pPr>
      <w:r w:rsidRPr="00F10FF5">
        <w:rPr>
          <w:b/>
          <w:color w:val="000000"/>
          <w:sz w:val="24"/>
          <w:szCs w:val="24"/>
        </w:rPr>
        <w:t>СОДЕРЖАНИЕ УЧЕБНОГО ПРЕДМЕТА «ИНФОРМАТИКА»</w:t>
      </w:r>
    </w:p>
    <w:p w:rsidR="00765BEE" w:rsidRPr="00F10FF5" w:rsidRDefault="00765BEE" w:rsidP="00765BEE">
      <w:pPr>
        <w:keepNext/>
        <w:ind w:firstLine="567"/>
        <w:jc w:val="both"/>
        <w:outlineLvl w:val="1"/>
        <w:rPr>
          <w:b/>
          <w:bCs/>
          <w:iCs/>
          <w:sz w:val="24"/>
          <w:szCs w:val="24"/>
        </w:rPr>
      </w:pPr>
      <w:bookmarkStart w:id="1" w:name="_Toc118725583"/>
      <w:r w:rsidRPr="00F10FF5">
        <w:rPr>
          <w:b/>
          <w:bCs/>
          <w:iCs/>
          <w:sz w:val="24"/>
          <w:szCs w:val="24"/>
        </w:rPr>
        <w:t>10 класс</w:t>
      </w:r>
      <w:bookmarkEnd w:id="1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Цифровая грамотность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</w:t>
      </w:r>
      <w:r w:rsidRPr="00F10FF5">
        <w:rPr>
          <w:i/>
          <w:iCs/>
          <w:color w:val="000000"/>
          <w:sz w:val="24"/>
          <w:szCs w:val="24"/>
        </w:rPr>
        <w:t xml:space="preserve">. Распределённые вычислительные системы и обработка больших данных. </w:t>
      </w:r>
      <w:r w:rsidRPr="00F10FF5">
        <w:rPr>
          <w:color w:val="000000"/>
          <w:sz w:val="24"/>
          <w:szCs w:val="24"/>
        </w:rPr>
        <w:t>Микроконтроллеры. Роботизированные производства.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10FF5">
        <w:rPr>
          <w:color w:val="000000"/>
          <w:sz w:val="24"/>
          <w:szCs w:val="24"/>
        </w:rPr>
        <w:t>интернет-сервисов</w:t>
      </w:r>
      <w:proofErr w:type="gramEnd"/>
      <w:r w:rsidRPr="00F10FF5">
        <w:rPr>
          <w:color w:val="000000"/>
          <w:sz w:val="24"/>
          <w:szCs w:val="24"/>
        </w:rPr>
        <w:t>, облачных технологий и мобильных устройств.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Законодательство Российской Федерации в области программного обеспечения. Лицензирование программного обеспечения и цифровых ресурсов. </w:t>
      </w:r>
      <w:proofErr w:type="spellStart"/>
      <w:r w:rsidRPr="00F10FF5">
        <w:rPr>
          <w:color w:val="000000"/>
          <w:sz w:val="24"/>
          <w:szCs w:val="24"/>
        </w:rPr>
        <w:t>Проприетарное</w:t>
      </w:r>
      <w:proofErr w:type="spellEnd"/>
      <w:r w:rsidRPr="00F10FF5">
        <w:rPr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РФ за неправомерное использование программного обеспечения и цифровых ресурсов.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Теоретические основы информатики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10FF5">
        <w:rPr>
          <w:color w:val="000000"/>
          <w:sz w:val="24"/>
          <w:szCs w:val="24"/>
        </w:rPr>
        <w:t>Фано</w:t>
      </w:r>
      <w:proofErr w:type="spellEnd"/>
      <w:r w:rsidRPr="00F10FF5">
        <w:rPr>
          <w:color w:val="000000"/>
          <w:sz w:val="24"/>
          <w:szCs w:val="24"/>
        </w:rPr>
        <w:t xml:space="preserve">. </w:t>
      </w:r>
      <w:r w:rsidRPr="00F10FF5">
        <w:rPr>
          <w:i/>
          <w:iCs/>
          <w:color w:val="000000"/>
          <w:sz w:val="24"/>
          <w:szCs w:val="24"/>
        </w:rPr>
        <w:t xml:space="preserve">Понятие о возможности кодирования с обнаружением и исправлением ошибок при передаче кода. </w:t>
      </w:r>
      <w:r w:rsidRPr="00F10FF5">
        <w:rPr>
          <w:color w:val="000000"/>
          <w:sz w:val="24"/>
          <w:szCs w:val="24"/>
        </w:rPr>
        <w:t xml:space="preserve">Подходы к измерению информации. Сущность объёмного (алфавитного) подхода к измерению информации; определение бита с точки зрения алфавитного подхода; связь между размером алфавита и информационным весом символа (в предположении о </w:t>
      </w:r>
      <w:proofErr w:type="spellStart"/>
      <w:r w:rsidRPr="00F10FF5">
        <w:rPr>
          <w:color w:val="000000"/>
          <w:sz w:val="24"/>
          <w:szCs w:val="24"/>
        </w:rPr>
        <w:t>равновероятности</w:t>
      </w:r>
      <w:proofErr w:type="spellEnd"/>
      <w:r w:rsidRPr="00F10FF5">
        <w:rPr>
          <w:color w:val="000000"/>
          <w:sz w:val="24"/>
          <w:szCs w:val="24"/>
        </w:rPr>
        <w:t xml:space="preserve"> появления символов); связь между единицами измерения информации: бит, байт, Кбайт, Мбайт, Гбайт. Сущность содержательного (вероятностного) подхода к измерению информации; определение бита с позиции </w:t>
      </w:r>
      <w:r w:rsidRPr="00F10FF5">
        <w:rPr>
          <w:color w:val="000000"/>
          <w:sz w:val="24"/>
          <w:szCs w:val="24"/>
        </w:rPr>
        <w:lastRenderedPageBreak/>
        <w:t>содержания сообщения.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10FF5">
        <w:rPr>
          <w:color w:val="000000"/>
          <w:sz w:val="24"/>
          <w:szCs w:val="24"/>
        </w:rPr>
        <w:t>е</w:t>
      </w:r>
      <w:proofErr w:type="gramEnd"/>
      <w:r w:rsidRPr="00F10FF5">
        <w:rPr>
          <w:color w:val="000000"/>
          <w:sz w:val="24"/>
          <w:szCs w:val="24"/>
        </w:rPr>
        <w:t xml:space="preserve"> системы счисления. Алгоритм перевода целого числа из </w:t>
      </w:r>
      <w:r w:rsidRPr="00F10FF5">
        <w:rPr>
          <w:i/>
          <w:iCs/>
          <w:color w:val="000000"/>
          <w:sz w:val="24"/>
          <w:szCs w:val="24"/>
        </w:rPr>
        <w:t>P</w:t>
      </w:r>
      <w:r w:rsidRPr="00F10FF5">
        <w:rPr>
          <w:color w:val="000000"/>
          <w:sz w:val="24"/>
          <w:szCs w:val="24"/>
        </w:rPr>
        <w:t>-</w:t>
      </w:r>
      <w:proofErr w:type="spellStart"/>
      <w:r w:rsidRPr="00F10FF5">
        <w:rPr>
          <w:color w:val="000000"/>
          <w:sz w:val="24"/>
          <w:szCs w:val="24"/>
        </w:rPr>
        <w:t>ичной</w:t>
      </w:r>
      <w:proofErr w:type="spellEnd"/>
      <w:r w:rsidRPr="00F10FF5">
        <w:rPr>
          <w:color w:val="000000"/>
          <w:sz w:val="24"/>
          <w:szCs w:val="24"/>
        </w:rPr>
        <w:t xml:space="preserve"> системы счисления в </w:t>
      </w:r>
      <w:proofErr w:type="gramStart"/>
      <w:r w:rsidRPr="00F10FF5">
        <w:rPr>
          <w:color w:val="000000"/>
          <w:sz w:val="24"/>
          <w:szCs w:val="24"/>
        </w:rPr>
        <w:t>десятичную</w:t>
      </w:r>
      <w:proofErr w:type="gramEnd"/>
      <w:r w:rsidRPr="00F10FF5">
        <w:rPr>
          <w:color w:val="000000"/>
          <w:sz w:val="24"/>
          <w:szCs w:val="24"/>
        </w:rPr>
        <w:t xml:space="preserve">. Алгоритм перевода конечной </w:t>
      </w:r>
      <w:r w:rsidRPr="00F10FF5">
        <w:rPr>
          <w:i/>
          <w:iCs/>
          <w:color w:val="000000"/>
          <w:sz w:val="24"/>
          <w:szCs w:val="24"/>
        </w:rPr>
        <w:t>P</w:t>
      </w:r>
      <w:r w:rsidRPr="00F10FF5">
        <w:rPr>
          <w:color w:val="000000"/>
          <w:sz w:val="24"/>
          <w:szCs w:val="24"/>
        </w:rPr>
        <w:t>-</w:t>
      </w:r>
      <w:proofErr w:type="spellStart"/>
      <w:r w:rsidRPr="00F10FF5">
        <w:rPr>
          <w:color w:val="000000"/>
          <w:sz w:val="24"/>
          <w:szCs w:val="24"/>
        </w:rPr>
        <w:t>ичной</w:t>
      </w:r>
      <w:proofErr w:type="spellEnd"/>
      <w:r w:rsidRPr="00F10FF5">
        <w:rPr>
          <w:color w:val="000000"/>
          <w:sz w:val="24"/>
          <w:szCs w:val="24"/>
        </w:rPr>
        <w:t xml:space="preserve"> дроби в </w:t>
      </w:r>
      <w:proofErr w:type="gramStart"/>
      <w:r w:rsidRPr="00F10FF5">
        <w:rPr>
          <w:color w:val="000000"/>
          <w:sz w:val="24"/>
          <w:szCs w:val="24"/>
        </w:rPr>
        <w:t>десятичную</w:t>
      </w:r>
      <w:proofErr w:type="gramEnd"/>
      <w:r w:rsidRPr="00F10FF5">
        <w:rPr>
          <w:color w:val="000000"/>
          <w:sz w:val="24"/>
          <w:szCs w:val="24"/>
        </w:rPr>
        <w:t xml:space="preserve">. Алгоритм перевода целого числа из десятичной системы счисления в </w:t>
      </w:r>
      <w:r w:rsidRPr="00F10FF5">
        <w:rPr>
          <w:i/>
          <w:iCs/>
          <w:color w:val="000000"/>
          <w:sz w:val="24"/>
          <w:szCs w:val="24"/>
        </w:rPr>
        <w:t>P</w:t>
      </w:r>
      <w:r w:rsidRPr="00F10FF5">
        <w:rPr>
          <w:color w:val="000000"/>
          <w:sz w:val="24"/>
          <w:szCs w:val="24"/>
        </w:rPr>
        <w:t>-</w:t>
      </w:r>
      <w:proofErr w:type="spellStart"/>
      <w:r w:rsidRPr="00F10FF5">
        <w:rPr>
          <w:color w:val="000000"/>
          <w:sz w:val="24"/>
          <w:szCs w:val="24"/>
        </w:rPr>
        <w:t>ичную</w:t>
      </w:r>
      <w:proofErr w:type="spellEnd"/>
      <w:r w:rsidRPr="00F10FF5">
        <w:rPr>
          <w:color w:val="000000"/>
          <w:sz w:val="24"/>
          <w:szCs w:val="24"/>
        </w:rPr>
        <w:t xml:space="preserve">. </w:t>
      </w:r>
      <w:r w:rsidRPr="00F10FF5">
        <w:rPr>
          <w:i/>
          <w:iCs/>
          <w:color w:val="000000"/>
          <w:sz w:val="24"/>
          <w:szCs w:val="24"/>
        </w:rPr>
        <w:t>Перевод конечной десятичной дроби в P-</w:t>
      </w:r>
      <w:proofErr w:type="spellStart"/>
      <w:r w:rsidRPr="00F10FF5">
        <w:rPr>
          <w:i/>
          <w:iCs/>
          <w:color w:val="000000"/>
          <w:sz w:val="24"/>
          <w:szCs w:val="24"/>
        </w:rPr>
        <w:t>ичную</w:t>
      </w:r>
      <w:proofErr w:type="spellEnd"/>
      <w:r w:rsidRPr="00F10FF5">
        <w:rPr>
          <w:color w:val="000000"/>
          <w:sz w:val="24"/>
          <w:szCs w:val="24"/>
        </w:rPr>
        <w:t>. Двоичная, восьмеричная и шестнадцатеричная системы счисления; перевод чисел между этими системами. Арифметические операции в позиционных системах счисления.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Кодирование звука. </w:t>
      </w:r>
      <w:proofErr w:type="gramStart"/>
      <w:r w:rsidRPr="00F10FF5">
        <w:rPr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Алгебра логики. Высказывания. Логические операции. </w:t>
      </w:r>
      <w:proofErr w:type="gramStart"/>
      <w:r w:rsidRPr="00F10FF5">
        <w:rPr>
          <w:color w:val="000000"/>
          <w:sz w:val="24"/>
          <w:szCs w:val="24"/>
        </w:rPr>
        <w:t>Таб</w:t>
      </w:r>
      <w:proofErr w:type="gramEnd"/>
      <w:r w:rsidRPr="00F10FF5">
        <w:rPr>
          <w:color w:val="000000"/>
          <w:sz w:val="24"/>
          <w:szCs w:val="24"/>
        </w:rPr>
        <w:t>­лицы истинности логических операций «дизъюнкция», «конъюнкция», «инверсия», «импликация», «</w:t>
      </w:r>
      <w:proofErr w:type="spellStart"/>
      <w:r w:rsidRPr="00F10FF5">
        <w:rPr>
          <w:color w:val="000000"/>
          <w:sz w:val="24"/>
          <w:szCs w:val="24"/>
        </w:rPr>
        <w:t>эквиваленция</w:t>
      </w:r>
      <w:proofErr w:type="spellEnd"/>
      <w:r w:rsidRPr="00F10FF5">
        <w:rPr>
          <w:color w:val="000000"/>
          <w:sz w:val="24"/>
          <w:szCs w:val="24"/>
        </w:rPr>
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</w:t>
      </w:r>
      <w:proofErr w:type="gramStart"/>
      <w:r w:rsidRPr="00F10FF5">
        <w:rPr>
          <w:color w:val="000000"/>
          <w:sz w:val="24"/>
          <w:szCs w:val="24"/>
        </w:rPr>
        <w:t>множест­вами</w:t>
      </w:r>
      <w:proofErr w:type="gramEnd"/>
      <w:r w:rsidRPr="00F10FF5">
        <w:rPr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Примеры законов алгебры логики. Эквивалентные преобразования логических выражений. </w:t>
      </w:r>
      <w:r w:rsidRPr="00F10FF5">
        <w:rPr>
          <w:i/>
          <w:iCs/>
          <w:color w:val="000000"/>
          <w:sz w:val="24"/>
          <w:szCs w:val="24"/>
        </w:rPr>
        <w:t xml:space="preserve">Решение простейших логических уравнений. </w:t>
      </w:r>
      <w:r w:rsidRPr="00F10FF5">
        <w:rPr>
          <w:color w:val="000000"/>
          <w:sz w:val="24"/>
          <w:szCs w:val="24"/>
        </w:rPr>
        <w:t xml:space="preserve">Логические функции. Построение логического выражения с данной таблицей истинности. </w:t>
      </w:r>
      <w:r w:rsidRPr="00F10FF5">
        <w:rPr>
          <w:i/>
          <w:iCs/>
          <w:color w:val="000000"/>
          <w:sz w:val="24"/>
          <w:szCs w:val="24"/>
        </w:rPr>
        <w:t>Нормальные формы: дизъюнктивная и конъюнктивная нормальные формы.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Информационные технологии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10FF5">
        <w:rPr>
          <w:color w:val="000000"/>
          <w:sz w:val="24"/>
          <w:szCs w:val="24"/>
        </w:rPr>
        <w:t>автозамены</w:t>
      </w:r>
      <w:proofErr w:type="spellEnd"/>
      <w:r w:rsidRPr="00F10FF5">
        <w:rPr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  <w:r w:rsidRPr="00F10FF5">
        <w:rPr>
          <w:i/>
          <w:iCs/>
          <w:color w:val="000000"/>
          <w:sz w:val="24"/>
          <w:szCs w:val="24"/>
        </w:rPr>
        <w:t>Знакомство с компьютерной вёрсткой текста. Специализированные средства редактирования математических текстов.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 Графический редактор. Обработка графических объектов. Растровая и векторная графика. Форматы графических файлов.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Создание и преобразование аудиовизуальных объектов</w:t>
      </w:r>
      <w:r w:rsidRPr="00F10FF5">
        <w:rPr>
          <w:color w:val="000000"/>
          <w:sz w:val="24"/>
          <w:szCs w:val="24"/>
        </w:rPr>
        <w:t xml:space="preserve">. Обработка изображения и звука с использованием </w:t>
      </w:r>
      <w:proofErr w:type="gramStart"/>
      <w:r w:rsidRPr="00F10FF5">
        <w:rPr>
          <w:color w:val="000000"/>
          <w:sz w:val="24"/>
          <w:szCs w:val="24"/>
        </w:rPr>
        <w:t>интернет-приложений</w:t>
      </w:r>
      <w:proofErr w:type="gramEnd"/>
      <w:r w:rsidRPr="00F10FF5">
        <w:rPr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Принципы построения и редактирования трёхмерных моделей. </w:t>
      </w:r>
      <w:r w:rsidRPr="00F10FF5">
        <w:rPr>
          <w:i/>
          <w:iCs/>
          <w:color w:val="000000"/>
          <w:sz w:val="24"/>
          <w:szCs w:val="24"/>
        </w:rPr>
        <w:t xml:space="preserve">Сеточные модели. Материалы. Моделирование источников освещения. Камеры. Аддитивные технологии </w:t>
      </w:r>
      <w:r w:rsidRPr="00F10FF5">
        <w:rPr>
          <w:color w:val="000000"/>
          <w:sz w:val="24"/>
          <w:szCs w:val="24"/>
        </w:rPr>
        <w:t>(</w:t>
      </w:r>
      <w:r w:rsidRPr="00F10FF5">
        <w:rPr>
          <w:i/>
          <w:iCs/>
          <w:color w:val="000000"/>
          <w:sz w:val="24"/>
          <w:szCs w:val="24"/>
        </w:rPr>
        <w:t>3D-принтеры</w:t>
      </w:r>
      <w:r w:rsidRPr="00F10FF5">
        <w:rPr>
          <w:color w:val="000000"/>
          <w:sz w:val="24"/>
          <w:szCs w:val="24"/>
        </w:rPr>
        <w:t>)</w:t>
      </w:r>
      <w:r w:rsidRPr="00F10FF5">
        <w:rPr>
          <w:i/>
          <w:iCs/>
          <w:color w:val="000000"/>
          <w:sz w:val="24"/>
          <w:szCs w:val="24"/>
        </w:rPr>
        <w:t>. Понятие о виртуальной реальности и дополненной реальности.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</w:p>
    <w:p w:rsidR="00765BEE" w:rsidRPr="00F10FF5" w:rsidRDefault="00765BEE" w:rsidP="00765BEE">
      <w:pPr>
        <w:keepNext/>
        <w:ind w:firstLine="567"/>
        <w:jc w:val="both"/>
        <w:outlineLvl w:val="1"/>
        <w:rPr>
          <w:b/>
          <w:bCs/>
          <w:iCs/>
          <w:sz w:val="24"/>
          <w:szCs w:val="24"/>
        </w:rPr>
      </w:pPr>
      <w:bookmarkStart w:id="2" w:name="_Toc118725584"/>
      <w:r w:rsidRPr="00F10FF5">
        <w:rPr>
          <w:b/>
          <w:bCs/>
          <w:iCs/>
          <w:sz w:val="24"/>
          <w:szCs w:val="24"/>
        </w:rPr>
        <w:lastRenderedPageBreak/>
        <w:t>11 класс</w:t>
      </w:r>
      <w:bookmarkEnd w:id="2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Цифровая грамотность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10FF5">
        <w:rPr>
          <w:color w:val="000000"/>
          <w:sz w:val="24"/>
          <w:szCs w:val="24"/>
        </w:rPr>
        <w:t>интернет-приложений</w:t>
      </w:r>
      <w:proofErr w:type="gramEnd"/>
      <w:r w:rsidRPr="00F10FF5">
        <w:rPr>
          <w:color w:val="000000"/>
          <w:sz w:val="24"/>
          <w:szCs w:val="24"/>
        </w:rPr>
        <w:t xml:space="preserve"> (сайтов). Сетевое хранение данных.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Виды деятельности в сети Интернет. Сервисы Интернета. Гео­информационные системы. </w:t>
      </w:r>
      <w:proofErr w:type="spellStart"/>
      <w:r w:rsidRPr="00F10FF5">
        <w:rPr>
          <w:color w:val="000000"/>
          <w:sz w:val="24"/>
          <w:szCs w:val="24"/>
        </w:rPr>
        <w:t>Геолокационные</w:t>
      </w:r>
      <w:proofErr w:type="spellEnd"/>
      <w:r w:rsidRPr="00F10FF5">
        <w:rPr>
          <w:color w:val="000000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 п.); </w:t>
      </w:r>
      <w:proofErr w:type="spellStart"/>
      <w:r w:rsidRPr="00F10FF5">
        <w:rPr>
          <w:color w:val="000000"/>
          <w:sz w:val="24"/>
          <w:szCs w:val="24"/>
        </w:rPr>
        <w:t>интернет-торговля</w:t>
      </w:r>
      <w:proofErr w:type="spellEnd"/>
      <w:r w:rsidRPr="00F10FF5">
        <w:rPr>
          <w:color w:val="000000"/>
          <w:sz w:val="24"/>
          <w:szCs w:val="24"/>
        </w:rPr>
        <w:t>; бронирование билетов, гостиниц и т. п.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Государственные электронные сервисы и услуги. 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Техногенные и экономические угрозы, связанные с использованием ИКТ.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RPr="00F10FF5">
        <w:rPr>
          <w:i/>
          <w:iCs/>
          <w:color w:val="000000"/>
          <w:sz w:val="24"/>
          <w:szCs w:val="24"/>
        </w:rPr>
        <w:t>Электронная подпись, сертифицированные сайты и документы.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 w:rsidRPr="00F10FF5">
        <w:rPr>
          <w:i/>
          <w:iCs/>
          <w:color w:val="000000"/>
          <w:sz w:val="24"/>
          <w:szCs w:val="24"/>
        </w:rPr>
        <w:t>Шифрование данных</w:t>
      </w:r>
      <w:r w:rsidRPr="00F10FF5">
        <w:rPr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Теоретические основы информатики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графа; определение количества различных путей между вершинами ориентированного ациклического графа).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вариантов; описание стратегии игры в табличной форме. Выигрышные стратегии.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Алгоритмы и программирование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Этапы решения задач на компьютере. Язык программирования (Паскаль, </w:t>
      </w:r>
      <w:proofErr w:type="spellStart"/>
      <w:r w:rsidRPr="00F10FF5">
        <w:rPr>
          <w:color w:val="000000"/>
          <w:sz w:val="24"/>
          <w:szCs w:val="24"/>
        </w:rPr>
        <w:t>Python</w:t>
      </w:r>
      <w:proofErr w:type="spellEnd"/>
      <w:r w:rsidRPr="00F10FF5">
        <w:rPr>
          <w:color w:val="000000"/>
          <w:sz w:val="24"/>
          <w:szCs w:val="24"/>
        </w:rPr>
        <w:t xml:space="preserve">, </w:t>
      </w:r>
      <w:proofErr w:type="spellStart"/>
      <w:r w:rsidRPr="00F10FF5">
        <w:rPr>
          <w:color w:val="000000"/>
          <w:sz w:val="24"/>
          <w:szCs w:val="24"/>
        </w:rPr>
        <w:t>Java</w:t>
      </w:r>
      <w:proofErr w:type="spellEnd"/>
      <w:r w:rsidRPr="00F10FF5">
        <w:rPr>
          <w:color w:val="000000"/>
          <w:sz w:val="24"/>
          <w:szCs w:val="24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свойствами); алгоритмы анализа записи чисел в позиционной системе счисления;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  <w:r w:rsidRPr="00F10FF5">
        <w:rPr>
          <w:i/>
          <w:iCs/>
          <w:color w:val="000000"/>
          <w:sz w:val="24"/>
          <w:szCs w:val="24"/>
        </w:rPr>
        <w:t xml:space="preserve">Алгоритмы редактирования текстов </w:t>
      </w:r>
      <w:r w:rsidRPr="00F10FF5">
        <w:rPr>
          <w:color w:val="000000"/>
          <w:sz w:val="24"/>
          <w:szCs w:val="24"/>
        </w:rPr>
        <w:t>(</w:t>
      </w:r>
      <w:r w:rsidRPr="00F10FF5">
        <w:rPr>
          <w:i/>
          <w:iCs/>
          <w:color w:val="000000"/>
          <w:sz w:val="24"/>
          <w:szCs w:val="24"/>
        </w:rPr>
        <w:t>замена символа/фрагмента, удаление и вставка символа/фрагмента, поиск вхождения заданного образца</w:t>
      </w:r>
      <w:r w:rsidRPr="00F10FF5">
        <w:rPr>
          <w:color w:val="000000"/>
          <w:sz w:val="24"/>
          <w:szCs w:val="24"/>
        </w:rPr>
        <w:t>)</w:t>
      </w:r>
      <w:r w:rsidRPr="00F10FF5">
        <w:rPr>
          <w:i/>
          <w:iCs/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Табличные величины (массивы). </w:t>
      </w:r>
      <w:r w:rsidRPr="00F10FF5">
        <w:rPr>
          <w:i/>
          <w:iCs/>
          <w:color w:val="000000"/>
          <w:sz w:val="24"/>
          <w:szCs w:val="24"/>
        </w:rPr>
        <w:t xml:space="preserve">Понятие о двумерных массивах </w:t>
      </w:r>
      <w:r w:rsidRPr="00F10FF5">
        <w:rPr>
          <w:color w:val="000000"/>
          <w:sz w:val="24"/>
          <w:szCs w:val="24"/>
        </w:rPr>
        <w:t>(</w:t>
      </w:r>
      <w:r w:rsidRPr="00F10FF5">
        <w:rPr>
          <w:i/>
          <w:iCs/>
          <w:color w:val="000000"/>
          <w:sz w:val="24"/>
          <w:szCs w:val="24"/>
        </w:rPr>
        <w:t>матрицах</w:t>
      </w:r>
      <w:r w:rsidRPr="00F10FF5">
        <w:rPr>
          <w:color w:val="000000"/>
          <w:sz w:val="24"/>
          <w:szCs w:val="24"/>
        </w:rPr>
        <w:t>)</w:t>
      </w:r>
      <w:r w:rsidRPr="00F10FF5">
        <w:rPr>
          <w:i/>
          <w:iCs/>
          <w:color w:val="000000"/>
          <w:sz w:val="24"/>
          <w:szCs w:val="24"/>
        </w:rPr>
        <w:t xml:space="preserve">. </w:t>
      </w:r>
      <w:r w:rsidRPr="00F10FF5">
        <w:rPr>
          <w:color w:val="000000"/>
          <w:sz w:val="24"/>
          <w:szCs w:val="24"/>
        </w:rPr>
        <w:t xml:space="preserve">Алгоритмы работы с элементами массива с однократным просмотром массива: суммирование элементов </w:t>
      </w:r>
      <w:r w:rsidRPr="00F10FF5">
        <w:rPr>
          <w:color w:val="000000"/>
          <w:sz w:val="24"/>
          <w:szCs w:val="24"/>
        </w:rPr>
        <w:lastRenderedPageBreak/>
        <w:t>массива; подсчёт количества (суммы) элементов массива, удовлетворяющих заданному условию; нахождение наибольшего (наименьшего) значения элементов массива; нахождение второго по величине наибольшего (наименьшего) значения; линейный поиск элемента; перестановка элементов массива в обратном порядке.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 w:rsidRPr="00F10FF5">
        <w:rPr>
          <w:i/>
          <w:iCs/>
          <w:color w:val="000000"/>
          <w:sz w:val="24"/>
          <w:szCs w:val="24"/>
        </w:rPr>
        <w:t>Рекурсивные алгоритмы</w:t>
      </w:r>
      <w:r w:rsidRPr="00F10FF5">
        <w:rPr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Сложность вычисления: количество выполненных операций, размер используемой памяти; зависимость количества операций от размера исходных данных.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Информационные технологии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  <w:r w:rsidRPr="00F10FF5">
        <w:rPr>
          <w:i/>
          <w:iCs/>
          <w:color w:val="000000"/>
          <w:sz w:val="24"/>
          <w:szCs w:val="24"/>
        </w:rPr>
        <w:t>Интеллектуальный анализ данных.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  <w:r w:rsidRPr="00F10FF5">
        <w:rPr>
          <w:i/>
          <w:iCs/>
          <w:color w:val="000000"/>
          <w:sz w:val="24"/>
          <w:szCs w:val="24"/>
        </w:rPr>
        <w:t>Вычисление коэффициента корреляции двух рядов данных. Подбор линии тренда, решение задач прогнозирования.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  <w:r w:rsidRPr="00F10FF5">
        <w:rPr>
          <w:i/>
          <w:iCs/>
          <w:color w:val="000000"/>
          <w:sz w:val="24"/>
          <w:szCs w:val="24"/>
        </w:rPr>
        <w:t>Примеры</w:t>
      </w:r>
      <w:r w:rsidRPr="00F10FF5">
        <w:rPr>
          <w:color w:val="000000"/>
          <w:sz w:val="24"/>
          <w:szCs w:val="24"/>
        </w:rPr>
        <w:t xml:space="preserve">: </w:t>
      </w:r>
      <w:r w:rsidRPr="00F10FF5">
        <w:rPr>
          <w:i/>
          <w:iCs/>
          <w:color w:val="000000"/>
          <w:sz w:val="24"/>
          <w:szCs w:val="24"/>
        </w:rPr>
        <w:t>моделирование движения; моделирование биологических систем; математические модели в экономике и др.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Численное решение уравнений с помощью подбора параметра. </w:t>
      </w:r>
      <w:r w:rsidRPr="00F10FF5">
        <w:rPr>
          <w:i/>
          <w:iCs/>
          <w:color w:val="000000"/>
          <w:sz w:val="24"/>
          <w:szCs w:val="24"/>
        </w:rPr>
        <w:t>Оптимизация как поиск наилучшего решения в заданных условиях. Целевая функция, ограничения</w:t>
      </w:r>
      <w:r w:rsidRPr="00F10FF5">
        <w:rPr>
          <w:color w:val="000000"/>
          <w:sz w:val="24"/>
          <w:szCs w:val="24"/>
        </w:rPr>
        <w:t xml:space="preserve">. </w:t>
      </w:r>
      <w:r w:rsidRPr="00F10FF5">
        <w:rPr>
          <w:i/>
          <w:iCs/>
          <w:color w:val="000000"/>
          <w:sz w:val="24"/>
          <w:szCs w:val="24"/>
        </w:rPr>
        <w:t>Решение задач оптимизации с помощью электронных таблиц.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Табличные (реляционные) базы данных. Таблица —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Многотабличные базы данных. Типы связей между таблицами. </w:t>
      </w:r>
      <w:r w:rsidRPr="00F10FF5">
        <w:rPr>
          <w:i/>
          <w:iCs/>
          <w:color w:val="000000"/>
          <w:sz w:val="24"/>
          <w:szCs w:val="24"/>
        </w:rPr>
        <w:t>Внешний ключ. Целостность</w:t>
      </w:r>
      <w:r w:rsidRPr="00F10FF5">
        <w:rPr>
          <w:color w:val="000000"/>
          <w:sz w:val="24"/>
          <w:szCs w:val="24"/>
        </w:rPr>
        <w:t>. Запросы к многотабличным базам данных.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65BEE" w:rsidRPr="00F10FF5" w:rsidRDefault="00765BEE" w:rsidP="00765BEE">
      <w:pPr>
        <w:ind w:firstLine="567"/>
        <w:jc w:val="both"/>
        <w:rPr>
          <w:b/>
          <w:sz w:val="24"/>
          <w:szCs w:val="24"/>
        </w:rPr>
      </w:pPr>
    </w:p>
    <w:p w:rsidR="00765BEE" w:rsidRPr="00F10FF5" w:rsidRDefault="00765BEE" w:rsidP="00765BEE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color w:val="000000"/>
          <w:sz w:val="24"/>
          <w:szCs w:val="24"/>
        </w:rPr>
      </w:pPr>
      <w:r w:rsidRPr="00F10FF5">
        <w:rPr>
          <w:b/>
          <w:color w:val="000000"/>
          <w:sz w:val="24"/>
          <w:szCs w:val="24"/>
        </w:rPr>
        <w:t>ПЛАНИРУЕМЫЕ РЕЗУЛЬТАТЫ ОСВОЕНИЯ УЧЕБНОГО ПРЕДМЕТА «ИНФОРМАТИКА» НА УРОВНЕ СРЕДНЕГО ОБЩЕГО ОБРАЗОВАНИЯ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Освоение учебного предмета «Информатика» на уровне среднего общего образования направлено на достижение обучающимися следующих личностных, </w:t>
      </w:r>
      <w:proofErr w:type="spellStart"/>
      <w:r w:rsidRPr="00F10FF5">
        <w:rPr>
          <w:color w:val="000000"/>
          <w:sz w:val="24"/>
          <w:szCs w:val="24"/>
        </w:rPr>
        <w:t>метапредметных</w:t>
      </w:r>
      <w:proofErr w:type="spellEnd"/>
      <w:r w:rsidRPr="00F10FF5">
        <w:rPr>
          <w:color w:val="000000"/>
          <w:sz w:val="24"/>
          <w:szCs w:val="24"/>
        </w:rPr>
        <w:t xml:space="preserve"> и предметных результатов.</w:t>
      </w:r>
    </w:p>
    <w:p w:rsidR="00765BEE" w:rsidRPr="00F10FF5" w:rsidRDefault="00765BEE" w:rsidP="00765BEE">
      <w:pPr>
        <w:keepNext/>
        <w:ind w:firstLine="567"/>
        <w:jc w:val="center"/>
        <w:outlineLvl w:val="1"/>
        <w:rPr>
          <w:b/>
          <w:bCs/>
          <w:iCs/>
          <w:sz w:val="24"/>
          <w:szCs w:val="24"/>
        </w:rPr>
      </w:pPr>
      <w:bookmarkStart w:id="3" w:name="_Toc118725579"/>
      <w:r w:rsidRPr="00F10FF5">
        <w:rPr>
          <w:b/>
          <w:bCs/>
          <w:iCs/>
          <w:sz w:val="24"/>
          <w:szCs w:val="24"/>
        </w:rPr>
        <w:t>ЛИЧНОСТНЫЕ РЕЗУЛЬТАТЫ</w:t>
      </w:r>
      <w:bookmarkEnd w:id="3"/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</w:t>
      </w:r>
      <w:r>
        <w:rPr>
          <w:sz w:val="24"/>
          <w:szCs w:val="24"/>
        </w:rPr>
        <w:t xml:space="preserve">. </w:t>
      </w:r>
      <w:r w:rsidRPr="0069389D">
        <w:rPr>
          <w:sz w:val="24"/>
          <w:szCs w:val="24"/>
        </w:rPr>
        <w:t xml:space="preserve">В результате изучения информатики на уровне среднего общего образования </w:t>
      </w:r>
      <w:proofErr w:type="gramStart"/>
      <w:r w:rsidRPr="0069389D">
        <w:rPr>
          <w:sz w:val="24"/>
          <w:szCs w:val="24"/>
        </w:rPr>
        <w:t>у</w:t>
      </w:r>
      <w:proofErr w:type="gramEnd"/>
      <w:r w:rsidRPr="0069389D">
        <w:rPr>
          <w:sz w:val="24"/>
          <w:szCs w:val="24"/>
        </w:rPr>
        <w:t xml:space="preserve"> обучающегося будут сформированы следующие личностные результаты</w:t>
      </w:r>
      <w:r w:rsidRPr="00F10FF5">
        <w:rPr>
          <w:sz w:val="24"/>
          <w:szCs w:val="24"/>
        </w:rPr>
        <w:t>, в том числе: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гражданского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готовность противостоять идеологии экстремизма, национализма, ксенофобии, </w:t>
      </w:r>
      <w:r w:rsidRPr="00F10FF5">
        <w:rPr>
          <w:color w:val="000000"/>
          <w:sz w:val="24"/>
          <w:szCs w:val="24"/>
        </w:rPr>
        <w:lastRenderedPageBreak/>
        <w:t>дискриминации по социальным, религиозным, расовым, национальным признакам в виртуальном пространстве.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патриотического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ценностное отношение к историческому наследию; достижениям России в науке, искусстве, технологиях; понимание значения информатики как науки в жизни современного общества.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духовно-нравственного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proofErr w:type="spellStart"/>
      <w:r w:rsidRPr="00F10FF5">
        <w:rPr>
          <w:color w:val="000000"/>
          <w:sz w:val="24"/>
          <w:szCs w:val="24"/>
        </w:rPr>
        <w:t>сформированность</w:t>
      </w:r>
      <w:proofErr w:type="spellEnd"/>
      <w:r w:rsidRPr="00F10FF5">
        <w:rPr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эстетического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физического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proofErr w:type="spellStart"/>
      <w:r w:rsidRPr="00F10FF5">
        <w:rPr>
          <w:color w:val="000000"/>
          <w:sz w:val="24"/>
          <w:szCs w:val="24"/>
        </w:rPr>
        <w:t>сформированность</w:t>
      </w:r>
      <w:proofErr w:type="spellEnd"/>
      <w:r w:rsidRPr="00F10FF5">
        <w:rPr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трудового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прогресса; умение совершать осознанный выбор будущей профессии и реализовывать собственные жизненные планы;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экологического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pacing w:val="-2"/>
          <w:sz w:val="24"/>
          <w:szCs w:val="24"/>
        </w:rPr>
      </w:pPr>
      <w:r w:rsidRPr="00F10FF5">
        <w:rPr>
          <w:color w:val="000000"/>
          <w:spacing w:val="-2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ценности научного познания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proofErr w:type="spellStart"/>
      <w:r w:rsidRPr="00F10FF5">
        <w:rPr>
          <w:color w:val="000000"/>
          <w:sz w:val="24"/>
          <w:szCs w:val="24"/>
        </w:rPr>
        <w:t>сформированность</w:t>
      </w:r>
      <w:proofErr w:type="spellEnd"/>
      <w:r w:rsidRPr="00F10FF5">
        <w:rPr>
          <w:color w:val="000000"/>
          <w:sz w:val="24"/>
          <w:szCs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 процессе достижения личностных результатов освоения программы учебного предмета «Информатика» </w:t>
      </w:r>
      <w:proofErr w:type="gramStart"/>
      <w:r w:rsidRPr="00F10FF5">
        <w:rPr>
          <w:color w:val="000000"/>
          <w:sz w:val="24"/>
          <w:szCs w:val="24"/>
        </w:rPr>
        <w:t>у</w:t>
      </w:r>
      <w:proofErr w:type="gramEnd"/>
      <w:r w:rsidRPr="00F10FF5">
        <w:rPr>
          <w:color w:val="000000"/>
          <w:sz w:val="24"/>
          <w:szCs w:val="24"/>
        </w:rPr>
        <w:t xml:space="preserve"> обучающихся совершенствуется </w:t>
      </w:r>
      <w:r w:rsidRPr="00F10FF5">
        <w:rPr>
          <w:i/>
          <w:iCs/>
          <w:color w:val="000000"/>
          <w:sz w:val="24"/>
          <w:szCs w:val="24"/>
        </w:rPr>
        <w:t>эмоциональный интеллект</w:t>
      </w:r>
      <w:r w:rsidRPr="00F10FF5">
        <w:rPr>
          <w:color w:val="000000"/>
          <w:sz w:val="24"/>
          <w:szCs w:val="24"/>
        </w:rPr>
        <w:t xml:space="preserve">, предполагающий </w:t>
      </w:r>
      <w:proofErr w:type="spellStart"/>
      <w:r w:rsidRPr="00F10FF5">
        <w:rPr>
          <w:color w:val="000000"/>
          <w:sz w:val="24"/>
          <w:szCs w:val="24"/>
        </w:rPr>
        <w:t>сформированность</w:t>
      </w:r>
      <w:proofErr w:type="spellEnd"/>
      <w:r w:rsidRPr="00F10FF5">
        <w:rPr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саморегулирования</w:t>
      </w:r>
      <w:r w:rsidRPr="00F10FF5">
        <w:rPr>
          <w:color w:val="000000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внутренней мотивации</w:t>
      </w:r>
      <w:r w:rsidRPr="00F10FF5">
        <w:rPr>
          <w:color w:val="000000"/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proofErr w:type="spellStart"/>
      <w:r w:rsidRPr="00F10FF5">
        <w:rPr>
          <w:i/>
          <w:iCs/>
          <w:color w:val="000000"/>
          <w:sz w:val="24"/>
          <w:szCs w:val="24"/>
        </w:rPr>
        <w:t>эмпатии</w:t>
      </w:r>
      <w:proofErr w:type="spellEnd"/>
      <w:r w:rsidRPr="00F10FF5">
        <w:rPr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социальных навыков</w:t>
      </w:r>
      <w:r w:rsidRPr="00F10FF5">
        <w:rPr>
          <w:color w:val="000000"/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</w:p>
    <w:p w:rsidR="00765BEE" w:rsidRPr="00F10FF5" w:rsidRDefault="00765BEE" w:rsidP="00765BEE">
      <w:pPr>
        <w:keepNext/>
        <w:ind w:firstLine="567"/>
        <w:jc w:val="center"/>
        <w:outlineLvl w:val="1"/>
        <w:rPr>
          <w:b/>
          <w:bCs/>
          <w:iCs/>
          <w:szCs w:val="24"/>
        </w:rPr>
      </w:pPr>
      <w:bookmarkStart w:id="4" w:name="_Toc118725580"/>
      <w:r w:rsidRPr="00F10FF5">
        <w:rPr>
          <w:b/>
          <w:bCs/>
          <w:iCs/>
          <w:szCs w:val="24"/>
        </w:rPr>
        <w:t>МЕТАПРЕДМЕТНЫЕ РЕЗУЛЬТАТЫ</w:t>
      </w:r>
      <w:bookmarkEnd w:id="4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proofErr w:type="spellStart"/>
      <w:r w:rsidRPr="00F10FF5">
        <w:rPr>
          <w:color w:val="000000"/>
          <w:sz w:val="24"/>
          <w:szCs w:val="24"/>
        </w:rPr>
        <w:t>Метапредметные</w:t>
      </w:r>
      <w:proofErr w:type="spellEnd"/>
      <w:r w:rsidRPr="00F10FF5">
        <w:rPr>
          <w:color w:val="000000"/>
          <w:sz w:val="24"/>
          <w:szCs w:val="24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765BEE" w:rsidRPr="00F10FF5" w:rsidRDefault="00765BEE" w:rsidP="00765BEE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lastRenderedPageBreak/>
        <w:t>Универсальные познавательные действия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Базовые логические действия</w:t>
      </w:r>
      <w:r w:rsidRPr="00F10FF5">
        <w:rPr>
          <w:b/>
          <w:bCs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Базовые исследовательские действия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формирование научного типа мышления; владение научной терминологией, ключевыми понятиями и методами;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pacing w:val="-2"/>
          <w:sz w:val="24"/>
          <w:szCs w:val="24"/>
        </w:rPr>
      </w:pPr>
      <w:r w:rsidRPr="00F10FF5">
        <w:rPr>
          <w:color w:val="000000"/>
          <w:spacing w:val="-2"/>
          <w:sz w:val="24"/>
          <w:szCs w:val="24"/>
        </w:rPr>
        <w:t xml:space="preserve">уметь интегрировать знания из разных предметных областей;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Работа с информацией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765BEE" w:rsidRPr="00F10FF5" w:rsidRDefault="00765BEE" w:rsidP="00765BEE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 xml:space="preserve">Универсальные коммуникативные действия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lastRenderedPageBreak/>
        <w:t>Общение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осуществлять коммуникации во всех сферах жизни;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развёрнуто и логично излагать свою точку зрения.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Совместная деятельность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pacing w:val="-2"/>
          <w:sz w:val="24"/>
          <w:szCs w:val="24"/>
        </w:rPr>
      </w:pPr>
      <w:r w:rsidRPr="00F10FF5">
        <w:rPr>
          <w:color w:val="000000"/>
          <w:spacing w:val="-2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оценивать качество своего вклада и каждого участника </w:t>
      </w:r>
      <w:r w:rsidRPr="00F10FF5">
        <w:rPr>
          <w:color w:val="000000"/>
          <w:sz w:val="24"/>
          <w:szCs w:val="24"/>
        </w:rPr>
        <w:br/>
        <w:t>команды в общий результат по разработанным критериям;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5BEE" w:rsidRPr="00F10FF5" w:rsidRDefault="00765BEE" w:rsidP="00765BEE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 xml:space="preserve">Универсальные регулятивные действия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Самоорганизация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давать оценку новым ситуациям;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оценивать приобретённый опыт;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Самоконтроль</w:t>
      </w:r>
      <w:r w:rsidRPr="00F10FF5">
        <w:rPr>
          <w:b/>
          <w:bCs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Принятие себя и других</w:t>
      </w:r>
      <w:r w:rsidRPr="00F10FF5">
        <w:rPr>
          <w:b/>
          <w:bCs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принимать себя, понимая свои недостатки и достоинства;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признавать своё право и право других на ошибки;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765BEE" w:rsidRDefault="00765BEE" w:rsidP="00765BEE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bookmarkStart w:id="5" w:name="_Toc118725581"/>
    </w:p>
    <w:p w:rsidR="00765BEE" w:rsidRDefault="00765BEE" w:rsidP="00765BEE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r w:rsidRPr="00F10FF5">
        <w:rPr>
          <w:b/>
          <w:bCs/>
          <w:iCs/>
          <w:sz w:val="24"/>
          <w:szCs w:val="24"/>
        </w:rPr>
        <w:t>ПРЕДМЕТНЫЕ РЕЗУЛЬТАТЫ</w:t>
      </w:r>
      <w:bookmarkEnd w:id="5"/>
    </w:p>
    <w:p w:rsidR="00765BEE" w:rsidRPr="0069389D" w:rsidRDefault="00765BEE" w:rsidP="00765BEE">
      <w:pPr>
        <w:keepNext/>
        <w:ind w:firstLine="709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 класс</w:t>
      </w:r>
    </w:p>
    <w:p w:rsidR="00765BEE" w:rsidRPr="0069389D" w:rsidRDefault="00765BEE" w:rsidP="00765BEE">
      <w:pPr>
        <w:keepNext/>
        <w:ind w:firstLine="709"/>
        <w:jc w:val="both"/>
        <w:outlineLvl w:val="1"/>
        <w:rPr>
          <w:bCs/>
          <w:iCs/>
          <w:sz w:val="24"/>
          <w:szCs w:val="24"/>
        </w:rPr>
      </w:pPr>
      <w:r w:rsidRPr="0069389D">
        <w:rPr>
          <w:bCs/>
          <w:iCs/>
          <w:sz w:val="24"/>
          <w:szCs w:val="24"/>
        </w:rPr>
        <w:t xml:space="preserve">В </w:t>
      </w:r>
      <w:r>
        <w:rPr>
          <w:bCs/>
          <w:iCs/>
          <w:sz w:val="24"/>
          <w:szCs w:val="24"/>
        </w:rPr>
        <w:t>результате</w:t>
      </w:r>
      <w:r w:rsidRPr="0069389D">
        <w:rPr>
          <w:bCs/>
          <w:iCs/>
          <w:sz w:val="24"/>
          <w:szCs w:val="24"/>
        </w:rPr>
        <w:t xml:space="preserve"> изучения курса информатики базового уровня в 10 классе обучающимися будут достигнуты следующие предметные результаты: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понимание основных</w:t>
      </w:r>
      <w:r w:rsidRPr="00657C81">
        <w:rPr>
          <w:sz w:val="24"/>
          <w:szCs w:val="24"/>
        </w:rPr>
        <w:tab/>
        <w:t>принципов</w:t>
      </w:r>
      <w:r w:rsidRPr="00657C81">
        <w:rPr>
          <w:sz w:val="24"/>
          <w:szCs w:val="24"/>
        </w:rPr>
        <w:tab/>
        <w:t>устройства и функционирования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современных стационарных и мобильных компьютеров, тенденций развития компьютерных технологий;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понимание основных</w:t>
      </w:r>
      <w:r w:rsidRPr="00657C81">
        <w:rPr>
          <w:sz w:val="24"/>
          <w:szCs w:val="24"/>
        </w:rPr>
        <w:tab/>
        <w:t>принципов</w:t>
      </w:r>
      <w:r w:rsidRPr="00657C81">
        <w:rPr>
          <w:sz w:val="24"/>
          <w:szCs w:val="24"/>
        </w:rPr>
        <w:tab/>
        <w:t>дискретизации различных видов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строить неравномерные коды, допускающие однозначное декодирование сообщений (префиксные коды);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выполнять преобразования логических выражений, используя законы алгебры логики;</w:t>
      </w:r>
    </w:p>
    <w:p w:rsidR="00765BEE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>
        <w:rPr>
          <w:sz w:val="24"/>
          <w:szCs w:val="24"/>
        </w:rPr>
        <w:t>.</w:t>
      </w:r>
    </w:p>
    <w:p w:rsidR="00765BEE" w:rsidRPr="00657C81" w:rsidRDefault="00765BEE" w:rsidP="00765BEE">
      <w:pPr>
        <w:ind w:firstLine="709"/>
        <w:jc w:val="both"/>
        <w:rPr>
          <w:b/>
          <w:sz w:val="24"/>
          <w:szCs w:val="24"/>
        </w:rPr>
      </w:pPr>
    </w:p>
    <w:p w:rsidR="00765BEE" w:rsidRPr="00657C81" w:rsidRDefault="00765BEE" w:rsidP="00765BEE">
      <w:pPr>
        <w:ind w:firstLine="709"/>
        <w:jc w:val="both"/>
        <w:rPr>
          <w:b/>
          <w:sz w:val="24"/>
          <w:szCs w:val="24"/>
        </w:rPr>
      </w:pPr>
      <w:r w:rsidRPr="00657C81">
        <w:rPr>
          <w:b/>
          <w:sz w:val="24"/>
          <w:szCs w:val="24"/>
        </w:rPr>
        <w:t>11 класс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</w:t>
      </w:r>
      <w:r w:rsidRPr="00657C81">
        <w:rPr>
          <w:sz w:val="24"/>
          <w:szCs w:val="24"/>
        </w:rPr>
        <w:t xml:space="preserve"> изучения курса информатики базового уровня в 11 классе обучающимися будут достигнуты </w:t>
      </w:r>
      <w:proofErr w:type="gramStart"/>
      <w:r w:rsidRPr="00657C81">
        <w:rPr>
          <w:sz w:val="24"/>
          <w:szCs w:val="24"/>
        </w:rPr>
        <w:t>следующий</w:t>
      </w:r>
      <w:proofErr w:type="gramEnd"/>
      <w:r w:rsidRPr="00657C81">
        <w:rPr>
          <w:sz w:val="24"/>
          <w:szCs w:val="24"/>
        </w:rPr>
        <w:t xml:space="preserve"> предметные результаты: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57C81">
        <w:rPr>
          <w:sz w:val="24"/>
          <w:szCs w:val="24"/>
        </w:rPr>
        <w:t>интернет-приложений</w:t>
      </w:r>
      <w:proofErr w:type="gramEnd"/>
      <w:r w:rsidRPr="00657C81">
        <w:rPr>
          <w:sz w:val="24"/>
          <w:szCs w:val="24"/>
        </w:rPr>
        <w:t>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657C81">
        <w:rPr>
          <w:sz w:val="24"/>
          <w:szCs w:val="24"/>
        </w:rPr>
        <w:t>дств пр</w:t>
      </w:r>
      <w:proofErr w:type="gramEnd"/>
      <w:r w:rsidRPr="00657C81">
        <w:rPr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proofErr w:type="gramStart"/>
      <w:r w:rsidRPr="00657C81">
        <w:rPr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657C81">
        <w:rPr>
          <w:sz w:val="24"/>
          <w:szCs w:val="24"/>
        </w:rPr>
        <w:t>Python</w:t>
      </w:r>
      <w:proofErr w:type="spellEnd"/>
      <w:r w:rsidRPr="00657C81">
        <w:rPr>
          <w:sz w:val="24"/>
          <w:szCs w:val="24"/>
        </w:rPr>
        <w:t xml:space="preserve">, </w:t>
      </w:r>
      <w:proofErr w:type="spellStart"/>
      <w:r w:rsidRPr="00657C81">
        <w:rPr>
          <w:sz w:val="24"/>
          <w:szCs w:val="24"/>
        </w:rPr>
        <w:t>Java</w:t>
      </w:r>
      <w:proofErr w:type="spellEnd"/>
      <w:r w:rsidRPr="00657C81">
        <w:rPr>
          <w:sz w:val="24"/>
          <w:szCs w:val="24"/>
        </w:rPr>
        <w:t>, C++, С#),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</w:t>
      </w:r>
      <w:proofErr w:type="gramEnd"/>
      <w:r w:rsidRPr="00657C81">
        <w:rPr>
          <w:sz w:val="24"/>
          <w:szCs w:val="24"/>
        </w:rPr>
        <w:t xml:space="preserve"> для решения новых задач, использовать их в своих программах в качестве подпрограмм (процедур, функций);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proofErr w:type="gramStart"/>
      <w:r w:rsidRPr="00657C81">
        <w:rPr>
          <w:sz w:val="24"/>
          <w:szCs w:val="24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657C81">
        <w:rPr>
          <w:sz w:val="24"/>
          <w:szCs w:val="24"/>
        </w:rPr>
        <w:t>Python</w:t>
      </w:r>
      <w:proofErr w:type="spellEnd"/>
      <w:r w:rsidRPr="00657C81">
        <w:rPr>
          <w:sz w:val="24"/>
          <w:szCs w:val="24"/>
        </w:rPr>
        <w:t xml:space="preserve">, </w:t>
      </w:r>
      <w:proofErr w:type="spellStart"/>
      <w:r w:rsidRPr="00657C81">
        <w:rPr>
          <w:sz w:val="24"/>
          <w:szCs w:val="24"/>
        </w:rPr>
        <w:t>Java</w:t>
      </w:r>
      <w:proofErr w:type="spellEnd"/>
      <w:r w:rsidRPr="00657C81">
        <w:rPr>
          <w:sz w:val="24"/>
          <w:szCs w:val="24"/>
        </w:rPr>
        <w:t>, C++, С#)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57C81">
        <w:rPr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proofErr w:type="gramStart"/>
      <w:r w:rsidRPr="00657C81">
        <w:rPr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65BEE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65BEE" w:rsidRPr="00F10FF5" w:rsidRDefault="00765BEE" w:rsidP="00765BEE">
      <w:pPr>
        <w:ind w:firstLine="709"/>
        <w:jc w:val="both"/>
        <w:rPr>
          <w:sz w:val="24"/>
          <w:szCs w:val="24"/>
        </w:rPr>
      </w:pPr>
    </w:p>
    <w:p w:rsidR="00765BEE" w:rsidRDefault="00765BEE" w:rsidP="00765BEE">
      <w:pPr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10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83"/>
        <w:gridCol w:w="2294"/>
        <w:gridCol w:w="1560"/>
        <w:gridCol w:w="3402"/>
        <w:gridCol w:w="2233"/>
      </w:tblGrid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0FF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10FF5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10FF5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65BEE" w:rsidTr="005F2EF9">
        <w:tc>
          <w:tcPr>
            <w:tcW w:w="10172" w:type="dxa"/>
            <w:gridSpan w:val="5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color w:val="000000"/>
                <w:sz w:val="24"/>
                <w:szCs w:val="24"/>
              </w:rPr>
              <w:t>1.</w:t>
            </w:r>
            <w:r w:rsidRPr="00F10FF5">
              <w:rPr>
                <w:b/>
                <w:bCs/>
                <w:sz w:val="24"/>
                <w:szCs w:val="24"/>
              </w:rPr>
              <w:t>Цифровая грамотность (6 час)</w:t>
            </w: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 xml:space="preserve">Компьютер: аппаратное и программное обеспечение, файловая система </w:t>
            </w:r>
            <w:r w:rsidRPr="00F10FF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Характеризовать компьютеры разных поколений.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Искать в сети Интернет информацию об отечественных специалистах, внёсших вклад в развитие вычислительной техники.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примеры, подтверждающие тенденции развития вычислительной техники.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Работать с графическим интерфейсом операционной системы, стандартными и служебными приложениями, файловыми менеджерами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Выбирать конфигурацию компьютера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(программное и аппаратное обеспечение) в зависимости от решаемой задачи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Приводить примеры задач, решаемых с помощью разных типов компьютеров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Соотносить виды лицензий на использование программного обеспечения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и порядок его использования и распространения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Приводить примеры </w:t>
            </w:r>
            <w:proofErr w:type="spellStart"/>
            <w:r w:rsidRPr="00F10FF5">
              <w:rPr>
                <w:sz w:val="18"/>
                <w:szCs w:val="18"/>
              </w:rPr>
              <w:t>проприетарного</w:t>
            </w:r>
            <w:proofErr w:type="spellEnd"/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и свободного программного обеспечения, предназначенного для решения одних и тех же задач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Называть основные правонарушения,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имеющие место в области использования программного обеспечения, и наказания за них, предусмотренные законодательством РФ</w:t>
            </w:r>
          </w:p>
        </w:tc>
        <w:tc>
          <w:tcPr>
            <w:tcW w:w="2233" w:type="dxa"/>
          </w:tcPr>
          <w:p w:rsidR="00765BEE" w:rsidRPr="00F10FF5" w:rsidRDefault="00455042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9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65BEE" w:rsidTr="005F2EF9">
        <w:tc>
          <w:tcPr>
            <w:tcW w:w="10172" w:type="dxa"/>
            <w:gridSpan w:val="5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color w:val="000000"/>
                <w:sz w:val="24"/>
                <w:szCs w:val="24"/>
              </w:rPr>
              <w:t>2.</w:t>
            </w:r>
            <w:r w:rsidRPr="00F10FF5">
              <w:rPr>
                <w:b/>
                <w:bCs/>
                <w:sz w:val="24"/>
                <w:szCs w:val="24"/>
              </w:rPr>
              <w:t xml:space="preserve">Теоретические основы информатики  </w:t>
            </w:r>
            <w:r w:rsidRPr="00F10FF5">
              <w:rPr>
                <w:bCs/>
                <w:sz w:val="24"/>
                <w:szCs w:val="24"/>
              </w:rPr>
              <w:t>(</w:t>
            </w:r>
            <w:r w:rsidRPr="00F10FF5">
              <w:rPr>
                <w:b/>
                <w:color w:val="000000"/>
                <w:sz w:val="24"/>
                <w:szCs w:val="24"/>
              </w:rPr>
              <w:t>2</w:t>
            </w:r>
            <w:r w:rsidR="005F2EF9">
              <w:rPr>
                <w:b/>
                <w:color w:val="000000"/>
                <w:sz w:val="24"/>
                <w:szCs w:val="24"/>
              </w:rPr>
              <w:t>1</w:t>
            </w:r>
            <w:r w:rsidRPr="00F10FF5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 xml:space="preserve">Информация и информационные процессы </w:t>
            </w:r>
            <w:r w:rsidRPr="00F10FF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Пояснять сущность понятий «информация», «данные», «знания».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примеры, поясняющие универсальность двоичного кодирования информации.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Кодировать и декодировать сообщения по предложенным правилам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равномерных и неравномерных кодов.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Строить префиксные коды.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Выявлять различия в алфавитном и </w:t>
            </w:r>
            <w:r w:rsidRPr="00F10FF5">
              <w:rPr>
                <w:color w:val="000000"/>
                <w:sz w:val="18"/>
                <w:szCs w:val="18"/>
              </w:rPr>
              <w:lastRenderedPageBreak/>
              <w:t>содержательном подходах к измерению информации.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F10FF5">
              <w:rPr>
                <w:color w:val="000000"/>
                <w:sz w:val="18"/>
                <w:szCs w:val="18"/>
              </w:rPr>
              <w:t xml:space="preserve">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тексте. </w:t>
            </w:r>
            <w:proofErr w:type="gramEnd"/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Решать несложные задачи на измерение информации, заключённой в сообщении, используя содержательный подход.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Выполнять перевод количества информации из одних единиц в другие.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систем и их компонентов.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информационных процессов и информационных связей в системах различной природы.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задач обработки информации разных типов.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Пояснять общую схему процесса обработки информации.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Пояснять схему передачи информации по техническим каналам связи.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Рассчитывать объём информации, передаваемой по каналам связи, при известной скорости передачи.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Характеризовать ёмкость информационных носителей разных  типов.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Сопоставлять различные цифровые носители по их техническим свойствам. </w:t>
            </w:r>
          </w:p>
        </w:tc>
        <w:tc>
          <w:tcPr>
            <w:tcW w:w="2233" w:type="dxa"/>
          </w:tcPr>
          <w:p w:rsidR="00765BEE" w:rsidRPr="00F10FF5" w:rsidRDefault="00455042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0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Классифицировать системы счисления.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Осуществлять «быстрый» перевод чисел между двоичной, восьмеричной и шестнадцатеричной системами счисления.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Выполнять сложение и вычитание чисел, записанных в двоичной, восьмеричной и шестнадцатеричной системах счисления.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Получать внутреннее представление целых чисел в памяти компьютера; определять по внутреннему коду значение числа.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Осуществлять кодирование текстовой информации с помощью кодировочных таблиц. Определять информационный объём текстовых сообщений в разных кодировках.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Вычислять размер цветовой палитры по значению битовой глубины цвета. Определять размеры графических файлов при известных </w:t>
            </w:r>
            <w:proofErr w:type="gramStart"/>
            <w:r w:rsidRPr="00F10FF5">
              <w:rPr>
                <w:color w:val="000000"/>
                <w:sz w:val="18"/>
                <w:szCs w:val="18"/>
              </w:rPr>
              <w:t>разрешении</w:t>
            </w:r>
            <w:proofErr w:type="gramEnd"/>
            <w:r w:rsidRPr="00F10FF5">
              <w:rPr>
                <w:color w:val="000000"/>
                <w:sz w:val="18"/>
                <w:szCs w:val="18"/>
              </w:rPr>
              <w:t xml:space="preserve"> и глубине кодирования цвета.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Вычислять информационный объём цифровой звукозаписи по частоте дискретизации, глубине кодирования и времени записи</w:t>
            </w:r>
          </w:p>
        </w:tc>
        <w:tc>
          <w:tcPr>
            <w:tcW w:w="2233" w:type="dxa"/>
          </w:tcPr>
          <w:p w:rsidR="00765BEE" w:rsidRPr="00F10FF5" w:rsidRDefault="00455042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1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 xml:space="preserve">Элементы алгебры логики </w:t>
            </w:r>
          </w:p>
        </w:tc>
        <w:tc>
          <w:tcPr>
            <w:tcW w:w="1560" w:type="dxa"/>
          </w:tcPr>
          <w:p w:rsidR="00765BEE" w:rsidRPr="00F10FF5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Приводить примеры элементарных и составных высказываний.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Различать высказывания и предикаты.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 xml:space="preserve">Вычислять значения логических выражений с логическими операциями конъюнкции, дизъюнкции, инверсии, импликации, </w:t>
            </w:r>
            <w:proofErr w:type="spellStart"/>
            <w:r w:rsidRPr="005F2EF9">
              <w:rPr>
                <w:color w:val="000000"/>
                <w:sz w:val="18"/>
                <w:szCs w:val="18"/>
              </w:rPr>
              <w:t>эквиваленции</w:t>
            </w:r>
            <w:proofErr w:type="spellEnd"/>
            <w:r w:rsidRPr="005F2EF9">
              <w:rPr>
                <w:color w:val="000000"/>
                <w:sz w:val="18"/>
                <w:szCs w:val="18"/>
              </w:rPr>
              <w:t xml:space="preserve">. 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 xml:space="preserve">Строить таблицы истинности логических выражений. 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 xml:space="preserve">Проводить анализ фрагментов таблиц </w:t>
            </w:r>
            <w:r w:rsidRPr="005F2EF9">
              <w:rPr>
                <w:color w:val="000000"/>
                <w:sz w:val="18"/>
                <w:szCs w:val="18"/>
              </w:rPr>
              <w:lastRenderedPageBreak/>
              <w:t>истинности.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Устанавливать связь между алгеброй логики и теорией множеств.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Осуществлять эквивалентные преобразования логических выражений с использованием законов алгебры логики.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Осуществлять построение логического выражения с данной таблицей истинности и его упрощение.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Решать простые логические уравнения.</w:t>
            </w:r>
          </w:p>
          <w:p w:rsidR="00765BEE" w:rsidRPr="005F2EF9" w:rsidRDefault="00765BEE" w:rsidP="005F2EF9">
            <w:pPr>
              <w:rPr>
                <w:sz w:val="18"/>
                <w:szCs w:val="18"/>
              </w:rPr>
            </w:pPr>
            <w:r w:rsidRPr="005F2EF9">
              <w:rPr>
                <w:sz w:val="18"/>
                <w:szCs w:val="18"/>
              </w:rPr>
              <w:t xml:space="preserve">Характеризовать логические элементы компьютера. </w:t>
            </w:r>
          </w:p>
          <w:p w:rsidR="00765BEE" w:rsidRPr="005F2EF9" w:rsidRDefault="00765BEE" w:rsidP="005F2EF9">
            <w:pPr>
              <w:rPr>
                <w:sz w:val="18"/>
                <w:szCs w:val="18"/>
              </w:rPr>
            </w:pPr>
            <w:r w:rsidRPr="005F2EF9">
              <w:rPr>
                <w:sz w:val="18"/>
                <w:szCs w:val="18"/>
              </w:rPr>
              <w:t xml:space="preserve">Пояснять устройство сумматора и триггера.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5F2EF9">
              <w:rPr>
                <w:sz w:val="18"/>
                <w:szCs w:val="18"/>
              </w:rPr>
              <w:t>Записывать логическое выражение для простой логической схемы</w:t>
            </w:r>
          </w:p>
        </w:tc>
        <w:tc>
          <w:tcPr>
            <w:tcW w:w="2233" w:type="dxa"/>
          </w:tcPr>
          <w:p w:rsidR="00765BEE" w:rsidRPr="00F10FF5" w:rsidRDefault="00455042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2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65BEE" w:rsidTr="005F2EF9">
        <w:tc>
          <w:tcPr>
            <w:tcW w:w="10172" w:type="dxa"/>
            <w:gridSpan w:val="5"/>
          </w:tcPr>
          <w:p w:rsidR="00765BEE" w:rsidRPr="00F10FF5" w:rsidRDefault="00765BEE" w:rsidP="005F2EF9">
            <w:pPr>
              <w:rPr>
                <w:rFonts w:ascii="Calibri" w:hAnsi="Calibri"/>
              </w:rPr>
            </w:pPr>
            <w:r w:rsidRPr="00F10FF5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  <w:r w:rsidRPr="00F10FF5">
              <w:rPr>
                <w:b/>
                <w:bCs/>
                <w:sz w:val="24"/>
                <w:szCs w:val="24"/>
              </w:rPr>
              <w:t xml:space="preserve">Информационные технологии  </w:t>
            </w:r>
            <w:r w:rsidRPr="00F10FF5">
              <w:rPr>
                <w:bCs/>
                <w:sz w:val="24"/>
                <w:szCs w:val="24"/>
              </w:rPr>
              <w:t>(</w:t>
            </w:r>
            <w:r w:rsidR="005F2EF9">
              <w:rPr>
                <w:b/>
                <w:color w:val="000000"/>
                <w:sz w:val="24"/>
                <w:szCs w:val="24"/>
              </w:rPr>
              <w:t>7</w:t>
            </w:r>
            <w:r w:rsidRPr="00F10FF5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60" w:type="dxa"/>
          </w:tcPr>
          <w:p w:rsidR="00765BEE" w:rsidRPr="00F10FF5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Описывать основные возможности текстовых процессоров.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Приводить примеры </w:t>
            </w:r>
            <w:proofErr w:type="spellStart"/>
            <w:r w:rsidRPr="00F10FF5">
              <w:rPr>
                <w:sz w:val="18"/>
                <w:szCs w:val="18"/>
              </w:rPr>
              <w:t>проприетарного</w:t>
            </w:r>
            <w:proofErr w:type="spellEnd"/>
            <w:r w:rsidRPr="00F10FF5">
              <w:rPr>
                <w:sz w:val="18"/>
                <w:szCs w:val="18"/>
              </w:rPr>
              <w:t xml:space="preserve"> и свободного программного обеспечения для создания текстовых документов. Разрабатывать структуру документа. Создавать гипертекстовый документ. Использовать средства автоматизации при создании документа.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Применять правила цитирования источников и оформления библиографических ссылок.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Принимать участие в коллективной работе над документом.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Классифицировать компьютерную графику.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Описывать </w:t>
            </w:r>
            <w:proofErr w:type="spellStart"/>
            <w:r w:rsidRPr="00F10FF5">
              <w:rPr>
                <w:color w:val="000000"/>
                <w:sz w:val="18"/>
                <w:szCs w:val="18"/>
              </w:rPr>
              <w:t>основныевозможности</w:t>
            </w:r>
            <w:proofErr w:type="spellEnd"/>
            <w:r w:rsidRPr="00F10FF5">
              <w:rPr>
                <w:color w:val="000000"/>
                <w:sz w:val="18"/>
                <w:szCs w:val="18"/>
              </w:rPr>
              <w:t xml:space="preserve"> графических редакторов.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Приводить примеры </w:t>
            </w:r>
            <w:proofErr w:type="spellStart"/>
            <w:r w:rsidRPr="00F10FF5">
              <w:rPr>
                <w:color w:val="000000"/>
                <w:sz w:val="18"/>
                <w:szCs w:val="18"/>
              </w:rPr>
              <w:t>проприетарного</w:t>
            </w:r>
            <w:proofErr w:type="spellEnd"/>
            <w:r w:rsidRPr="00F10FF5">
              <w:rPr>
                <w:color w:val="000000"/>
                <w:sz w:val="18"/>
                <w:szCs w:val="18"/>
              </w:rPr>
              <w:t xml:space="preserve"> и свободного программного обеспечения для создания и обработки объектов компьютерной графики.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Выполнять преобразование растровых изображений с целью оптимизации размера изображения, корректировки цветовых кривых, яркости, контрастности. Обрабатывать изображения с помощью фильтров графического редактора. Характеризовать </w:t>
            </w:r>
            <w:proofErr w:type="spellStart"/>
            <w:r w:rsidRPr="00F10FF5">
              <w:rPr>
                <w:color w:val="000000"/>
                <w:sz w:val="18"/>
                <w:szCs w:val="18"/>
              </w:rPr>
              <w:t>основныевозможности</w:t>
            </w:r>
            <w:proofErr w:type="spellEnd"/>
            <w:r w:rsidRPr="00F10FF5">
              <w:rPr>
                <w:color w:val="000000"/>
                <w:sz w:val="18"/>
                <w:szCs w:val="18"/>
              </w:rPr>
              <w:t xml:space="preserve"> редакторов презентаций.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="TimesNewRomanPSMT"/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Приводить примеры </w:t>
            </w:r>
            <w:proofErr w:type="spellStart"/>
            <w:r w:rsidRPr="00F10FF5">
              <w:rPr>
                <w:color w:val="000000"/>
                <w:sz w:val="18"/>
                <w:szCs w:val="18"/>
              </w:rPr>
              <w:t>проприетарного</w:t>
            </w:r>
            <w:proofErr w:type="spellEnd"/>
            <w:r w:rsidRPr="00F10FF5">
              <w:rPr>
                <w:color w:val="000000"/>
                <w:sz w:val="18"/>
                <w:szCs w:val="18"/>
              </w:rPr>
              <w:t xml:space="preserve"> и свободного программного обеспечения для создания и обработки мультимедийных объек</w:t>
            </w:r>
            <w:r w:rsidRPr="00F10FF5"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 xml:space="preserve">тов.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 w:rsidRPr="00F10FF5"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 xml:space="preserve">Обрабатывать изображения и звуки с использованием </w:t>
            </w:r>
            <w:proofErr w:type="gramStart"/>
            <w:r w:rsidRPr="00F10FF5"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интернет-приложений</w:t>
            </w:r>
            <w:proofErr w:type="gramEnd"/>
            <w:r w:rsidRPr="00F10FF5"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Пояснять принципы построения трёхмерных моделей.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Выполнять операции по построению и редактированию простых трёхмерных  моделей.</w:t>
            </w:r>
          </w:p>
        </w:tc>
        <w:tc>
          <w:tcPr>
            <w:tcW w:w="2233" w:type="dxa"/>
          </w:tcPr>
          <w:p w:rsidR="00765BEE" w:rsidRPr="00F10FF5" w:rsidRDefault="00455042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3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65BEE" w:rsidTr="005F2EF9">
        <w:tc>
          <w:tcPr>
            <w:tcW w:w="683" w:type="dxa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765BEE" w:rsidRPr="00F10FF5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5BEE" w:rsidRPr="00F10FF5" w:rsidRDefault="00765BEE" w:rsidP="00765BEE">
      <w:pPr>
        <w:rPr>
          <w:b/>
          <w:bCs/>
          <w:color w:val="000000"/>
          <w:sz w:val="24"/>
          <w:szCs w:val="24"/>
        </w:rPr>
      </w:pPr>
    </w:p>
    <w:p w:rsidR="00765BEE" w:rsidRPr="00F10FF5" w:rsidRDefault="00765BEE" w:rsidP="00765BEE">
      <w:pPr>
        <w:widowControl w:val="0"/>
        <w:ind w:firstLine="709"/>
        <w:jc w:val="both"/>
        <w:rPr>
          <w:rFonts w:eastAsia="Century Schoolbook"/>
          <w:b/>
          <w:bCs/>
          <w:sz w:val="24"/>
          <w:szCs w:val="24"/>
        </w:rPr>
      </w:pPr>
      <w:r w:rsidRPr="00F10FF5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7"/>
        <w:gridCol w:w="3018"/>
      </w:tblGrid>
      <w:tr w:rsidR="00765BEE" w:rsidRPr="00F10FF5" w:rsidTr="005F2EF9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65BEE" w:rsidRPr="00F10FF5" w:rsidTr="005F2EF9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EF558B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3</w:t>
            </w:r>
          </w:p>
        </w:tc>
      </w:tr>
      <w:tr w:rsidR="00765BEE" w:rsidRPr="00F10FF5" w:rsidTr="005F2EF9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5F2EF9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-</w:t>
            </w:r>
          </w:p>
        </w:tc>
      </w:tr>
    </w:tbl>
    <w:p w:rsidR="00765BEE" w:rsidRPr="00F10FF5" w:rsidRDefault="00765BEE" w:rsidP="00765BEE">
      <w:pPr>
        <w:spacing w:line="276" w:lineRule="auto"/>
        <w:jc w:val="center"/>
        <w:rPr>
          <w:rFonts w:ascii="Calibri" w:hAnsi="Calibri"/>
          <w:b/>
          <w:bCs/>
        </w:rPr>
      </w:pPr>
    </w:p>
    <w:p w:rsidR="00765BEE" w:rsidRDefault="00765BEE" w:rsidP="00765BEE">
      <w:pPr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lastRenderedPageBreak/>
        <w:t>11 класс</w:t>
      </w:r>
    </w:p>
    <w:p w:rsidR="00765BEE" w:rsidRDefault="00765BEE" w:rsidP="00765BEE">
      <w:pPr>
        <w:rPr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402"/>
        <w:gridCol w:w="2233"/>
      </w:tblGrid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5BE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65BEE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765BEE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t>1.</w:t>
            </w:r>
            <w:r w:rsidRPr="00765BEE">
              <w:rPr>
                <w:b/>
                <w:bCs/>
                <w:sz w:val="24"/>
                <w:szCs w:val="24"/>
              </w:rPr>
              <w:t xml:space="preserve">Цифровая грамотность </w:t>
            </w:r>
            <w:r w:rsidRPr="00765BEE">
              <w:rPr>
                <w:b/>
                <w:color w:val="000000"/>
                <w:sz w:val="24"/>
                <w:szCs w:val="24"/>
              </w:rPr>
              <w:t>(8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 xml:space="preserve">Сетевые информационные технологии 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принципы построения компьютерных сетей. Выявлять общее и различия в организации локальных и глобальных компьютерных сетей. Приводить примеры сетевых протоколов с определёнными функциями.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Анализировать адреса в сети Интернет. Характеризовать систему доменных имён. Характеризовать структуру URL.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структуру веб-страницы. Описывать взаимодействие браузера с веб-сервером.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Анализировать преимущества сетевого хранения данных и возможные проблемы такого решения.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Приводить примеры облачных сервисов.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Приводить примеры различных видов деятельности в сети Интернет.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государственных ресурсов.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информационно-образовательную среду своей школы, описывая имеющееся техническое оснащение, программное обеспечение и их использование учителями и школьниками.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возможности социальных сетей.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Формулировать правила поведения в социальных сетях.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Использовать различные стратегии определения подлинности, полученной в сети Интернет.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Приводить примеры открытых образовательных ресурсов.</w:t>
            </w:r>
          </w:p>
        </w:tc>
        <w:tc>
          <w:tcPr>
            <w:tcW w:w="2233" w:type="dxa"/>
          </w:tcPr>
          <w:p w:rsidR="00765BEE" w:rsidRPr="00765BEE" w:rsidRDefault="00455042" w:rsidP="005F2EF9">
            <w:pPr>
              <w:spacing w:line="276" w:lineRule="auto"/>
              <w:rPr>
                <w:sz w:val="18"/>
                <w:szCs w:val="18"/>
              </w:rPr>
            </w:pPr>
            <w:hyperlink r:id="rId14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after="200" w:line="276" w:lineRule="auto"/>
            </w:pP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spacing w:after="200"/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 xml:space="preserve">Основы социальной информатики 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сущность понятий «информационная безопасность», «защита информации».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Формулировать основные правила информационной безопасности.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Анализировать законодательную базу, касающуюся информационной безопасности. Использовать паролирование и архивирование для обеспечения защиты информации.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Давать определения понятий «информационный ресурс», «информационный продукт», «информационная услуга».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Выявлять отличия информационных продуктов от продуктов материальных.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Называть основные черты цифровой экономики. Анализировать сущность понятия «информационная культура»</w:t>
            </w:r>
          </w:p>
        </w:tc>
        <w:tc>
          <w:tcPr>
            <w:tcW w:w="2233" w:type="dxa"/>
          </w:tcPr>
          <w:p w:rsidR="00765BEE" w:rsidRPr="00765BEE" w:rsidRDefault="00455042" w:rsidP="005F2EF9">
            <w:pPr>
              <w:spacing w:line="276" w:lineRule="auto"/>
              <w:rPr>
                <w:sz w:val="18"/>
                <w:szCs w:val="18"/>
              </w:rPr>
            </w:pPr>
            <w:hyperlink r:id="rId15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t>2.</w:t>
            </w:r>
            <w:r w:rsidRPr="00765BEE">
              <w:rPr>
                <w:b/>
                <w:bCs/>
                <w:sz w:val="24"/>
                <w:szCs w:val="24"/>
              </w:rPr>
              <w:t>Теоретические основы информатики (</w:t>
            </w:r>
            <w:r w:rsidR="005F2EF9">
              <w:rPr>
                <w:b/>
                <w:bCs/>
                <w:sz w:val="24"/>
                <w:szCs w:val="24"/>
              </w:rPr>
              <w:t>5</w:t>
            </w:r>
            <w:r w:rsidRPr="00765BEE">
              <w:rPr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spacing w:after="200"/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1560" w:type="dxa"/>
          </w:tcPr>
          <w:p w:rsidR="00765BEE" w:rsidRPr="00765BEE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Определять понятия «модель», «моделирование». Классифицировать модели по заданному основанию. Определять цель моделирования в конкретном случае.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результатов моделирования, представленных в виде, </w:t>
            </w:r>
            <w:r w:rsidRPr="00765BEE">
              <w:rPr>
                <w:color w:val="000000"/>
                <w:sz w:val="18"/>
                <w:szCs w:val="18"/>
              </w:rPr>
              <w:lastRenderedPageBreak/>
              <w:t>удобном для восприятия человеком.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Применять алгоритмы нахождения кратчайших путей между вершинами ориентированного графа.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Применять алгоритмы определения количества различных путей между вершинами ориентированного ациклического графа.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игру как модель некоторой ситуации.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Давать определение выигрышной стратегии.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Описывать выигрышную стратегию в заданной игровой ситуации в форме дерева или в табличной форме.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pacing w:val="-2"/>
                <w:sz w:val="18"/>
                <w:szCs w:val="18"/>
              </w:rPr>
              <w:t>Приводить примеры использования деревьев и графов при описании объектов и процессов окружающего мира</w:t>
            </w:r>
          </w:p>
        </w:tc>
        <w:tc>
          <w:tcPr>
            <w:tcW w:w="2233" w:type="dxa"/>
          </w:tcPr>
          <w:p w:rsidR="00765BEE" w:rsidRPr="00765BEE" w:rsidRDefault="00455042" w:rsidP="005F2EF9">
            <w:pPr>
              <w:spacing w:line="276" w:lineRule="auto"/>
              <w:rPr>
                <w:sz w:val="18"/>
                <w:szCs w:val="18"/>
              </w:rPr>
            </w:pPr>
            <w:hyperlink r:id="rId16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  <w:szCs w:val="18"/>
              </w:rPr>
            </w:pP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w w:val="12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  <w:r w:rsidRPr="00765BEE">
              <w:rPr>
                <w:b/>
                <w:bCs/>
                <w:sz w:val="24"/>
                <w:szCs w:val="24"/>
              </w:rPr>
              <w:t xml:space="preserve"> Алгоритмы и программирование </w:t>
            </w:r>
            <w:r w:rsidRPr="00765BEE">
              <w:rPr>
                <w:b/>
                <w:color w:val="000000"/>
                <w:sz w:val="24"/>
                <w:szCs w:val="24"/>
              </w:rPr>
              <w:t>(1</w:t>
            </w:r>
            <w:r w:rsidR="005F2EF9">
              <w:rPr>
                <w:b/>
                <w:color w:val="000000"/>
                <w:sz w:val="24"/>
                <w:szCs w:val="24"/>
              </w:rPr>
              <w:t>1</w:t>
            </w:r>
            <w:r w:rsidRPr="00765BEE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1</w:t>
            </w:r>
            <w:r w:rsidR="005F2E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Определять результат работы алгоритма для исполнителя при заданных исходных данных и возможные исходные данные для известного результата.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алгоритмов, содержащих последовательные, ветвящиеся и циклические структуры. Анализировать циклические алгоритмы для исполнителя.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Выделять этапы решения задачи на компьютере.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сущность выделенных этапов.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Отлаживать программы с помощью трассировочных таблиц.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Анализировать интерфейс интегрированной среды разработки программ на выбранном языке программирования.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одномерных и двумерных массивов.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задач из повседневной жизни, предполагающих использование массивов.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Записывать и отлаживать программы в интегрированной среде разработки программ.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Разрабатывать и осуществлять программную реализацию алгоритмов решения типовых задач.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Разбивать задачу на подзадачи. Оформлять логически целостные или повторяющиеся фрагменты программы в виде подпрограмм.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сущность рекурсивного алгоритма.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Находить рекурсивные объекты в окружающем мире.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Определять результат работы простого рекурсивного алгоритма.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Пояснять понятия «вычислительный процесс», «сложность алгоритма», «эффективность алгоритма».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Давать оценку сложности известных алгоритмов. </w:t>
            </w:r>
          </w:p>
          <w:p w:rsidR="00765BEE" w:rsidRPr="00765BEE" w:rsidRDefault="00765BEE" w:rsidP="005F2EF9">
            <w:pPr>
              <w:rPr>
                <w:color w:val="000000"/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Приводить примеры эффективных алгоритмов.</w:t>
            </w:r>
          </w:p>
        </w:tc>
        <w:tc>
          <w:tcPr>
            <w:tcW w:w="2233" w:type="dxa"/>
          </w:tcPr>
          <w:p w:rsidR="00765BEE" w:rsidRPr="00765BEE" w:rsidRDefault="00455042" w:rsidP="005F2EF9">
            <w:pPr>
              <w:spacing w:line="276" w:lineRule="auto"/>
              <w:rPr>
                <w:sz w:val="18"/>
                <w:szCs w:val="18"/>
              </w:rPr>
            </w:pPr>
            <w:hyperlink r:id="rId17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  <w:szCs w:val="18"/>
              </w:rPr>
            </w:pP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t>4.</w:t>
            </w:r>
            <w:r w:rsidRPr="00765BEE">
              <w:rPr>
                <w:b/>
                <w:bCs/>
                <w:sz w:val="24"/>
                <w:szCs w:val="24"/>
              </w:rPr>
              <w:t xml:space="preserve">Информационные технологии </w:t>
            </w:r>
            <w:r w:rsidRPr="00765BEE">
              <w:rPr>
                <w:b/>
                <w:color w:val="000000"/>
                <w:sz w:val="24"/>
                <w:szCs w:val="24"/>
              </w:rPr>
              <w:t>(10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задач анализа данных.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на примерах </w:t>
            </w:r>
            <w:r w:rsidRPr="00765BEE">
              <w:rPr>
                <w:color w:val="000000"/>
                <w:sz w:val="18"/>
                <w:szCs w:val="18"/>
              </w:rPr>
              <w:lastRenderedPageBreak/>
              <w:t>последовательность решения задач анализа данных.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Решать простые задачи анализа данных с помощью электронных таблиц. Использовать сортировку и фильтры. Использовать средства деловой графики для наглядного представления данных.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Характеризовать этапы компьютерно-математического моделирования.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Исследовать готовую компьютерную</w:t>
            </w:r>
          </w:p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sz w:val="18"/>
                <w:szCs w:val="18"/>
              </w:rPr>
              <w:t>оптимизационные задачи с помощью электронных таблиц.</w:t>
            </w:r>
          </w:p>
        </w:tc>
        <w:tc>
          <w:tcPr>
            <w:tcW w:w="2233" w:type="dxa"/>
          </w:tcPr>
          <w:p w:rsidR="00765BEE" w:rsidRPr="00765BEE" w:rsidRDefault="00455042" w:rsidP="005F2EF9">
            <w:pPr>
              <w:spacing w:line="276" w:lineRule="auto"/>
              <w:rPr>
                <w:sz w:val="18"/>
                <w:szCs w:val="18"/>
              </w:rPr>
            </w:pPr>
            <w:hyperlink r:id="rId18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</w:rPr>
            </w:pP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>Базы данных.</w:t>
            </w:r>
          </w:p>
        </w:tc>
        <w:tc>
          <w:tcPr>
            <w:tcW w:w="1560" w:type="dxa"/>
          </w:tcPr>
          <w:p w:rsidR="00765BEE" w:rsidRPr="00765BEE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Приводить примеры использования баз данных. 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Характеризовать базу данных как модель предметной области. 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Проектировать многотабличную базу данных. 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Осуществлять ввод и редактирование данных.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color w:val="000000"/>
                <w:sz w:val="24"/>
                <w:szCs w:val="24"/>
              </w:rPr>
            </w:pPr>
            <w:r w:rsidRPr="00765BEE">
              <w:rPr>
                <w:sz w:val="18"/>
                <w:szCs w:val="18"/>
              </w:rPr>
              <w:t>Осуществлять сортировку, поиск и выбор данных в готовой базе данных. Формировать запросы на поиск данных в среде системы управления базами данных.</w:t>
            </w:r>
          </w:p>
        </w:tc>
        <w:tc>
          <w:tcPr>
            <w:tcW w:w="2233" w:type="dxa"/>
          </w:tcPr>
          <w:p w:rsidR="00765BEE" w:rsidRPr="00765BEE" w:rsidRDefault="00455042" w:rsidP="005F2EF9">
            <w:pPr>
              <w:spacing w:line="276" w:lineRule="auto"/>
              <w:rPr>
                <w:sz w:val="18"/>
                <w:szCs w:val="18"/>
              </w:rPr>
            </w:pPr>
            <w:hyperlink r:id="rId19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</w:rPr>
            </w:pPr>
          </w:p>
        </w:tc>
      </w:tr>
      <w:tr w:rsidR="005F2EF9" w:rsidRPr="00765BEE" w:rsidTr="005F2EF9">
        <w:tc>
          <w:tcPr>
            <w:tcW w:w="709" w:type="dxa"/>
          </w:tcPr>
          <w:p w:rsidR="005F2EF9" w:rsidRPr="00765BEE" w:rsidRDefault="005F2EF9" w:rsidP="005F2E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268" w:type="dxa"/>
          </w:tcPr>
          <w:p w:rsidR="005F2EF9" w:rsidRPr="00765BEE" w:rsidRDefault="005F2EF9" w:rsidP="005F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560" w:type="dxa"/>
          </w:tcPr>
          <w:p w:rsidR="005F2EF9" w:rsidRPr="00765BEE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2EF9" w:rsidRPr="00765BEE" w:rsidRDefault="005F2EF9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5F2EF9" w:rsidRDefault="005F2EF9" w:rsidP="005F2EF9">
            <w:pPr>
              <w:spacing w:line="276" w:lineRule="auto"/>
            </w:pP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5BEE" w:rsidRPr="00F10FF5" w:rsidRDefault="00765BEE" w:rsidP="00765BEE">
      <w:pPr>
        <w:rPr>
          <w:b/>
          <w:bCs/>
          <w:color w:val="000000"/>
          <w:sz w:val="24"/>
          <w:szCs w:val="24"/>
        </w:rPr>
      </w:pPr>
    </w:p>
    <w:p w:rsidR="00765BEE" w:rsidRPr="00F10FF5" w:rsidRDefault="00765BEE" w:rsidP="00765BEE">
      <w:pPr>
        <w:widowControl w:val="0"/>
        <w:ind w:firstLine="709"/>
        <w:jc w:val="both"/>
        <w:rPr>
          <w:rFonts w:eastAsia="Century Schoolbook"/>
          <w:b/>
          <w:bCs/>
          <w:sz w:val="24"/>
          <w:szCs w:val="24"/>
        </w:rPr>
      </w:pPr>
      <w:r w:rsidRPr="00F10FF5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7"/>
        <w:gridCol w:w="3018"/>
      </w:tblGrid>
      <w:tr w:rsidR="00765BEE" w:rsidRPr="00F10FF5" w:rsidTr="005F2EF9">
        <w:tc>
          <w:tcPr>
            <w:tcW w:w="6457" w:type="dxa"/>
            <w:shd w:val="clear" w:color="auto" w:fill="auto"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18" w:type="dxa"/>
            <w:shd w:val="clear" w:color="auto" w:fill="auto"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65BEE" w:rsidRPr="00F10FF5" w:rsidTr="005F2EF9">
        <w:tc>
          <w:tcPr>
            <w:tcW w:w="6457" w:type="dxa"/>
            <w:shd w:val="clear" w:color="auto" w:fill="auto"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18" w:type="dxa"/>
            <w:shd w:val="clear" w:color="auto" w:fill="auto"/>
          </w:tcPr>
          <w:p w:rsidR="00765BEE" w:rsidRPr="005F2EF9" w:rsidRDefault="00EF558B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3</w:t>
            </w:r>
          </w:p>
        </w:tc>
      </w:tr>
      <w:tr w:rsidR="00765BEE" w:rsidRPr="00F10FF5" w:rsidTr="005F2EF9">
        <w:tc>
          <w:tcPr>
            <w:tcW w:w="6457" w:type="dxa"/>
            <w:shd w:val="clear" w:color="auto" w:fill="auto"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18" w:type="dxa"/>
            <w:shd w:val="clear" w:color="auto" w:fill="auto"/>
          </w:tcPr>
          <w:p w:rsidR="00765BEE" w:rsidRPr="005F2EF9" w:rsidRDefault="005F2EF9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-</w:t>
            </w:r>
          </w:p>
        </w:tc>
      </w:tr>
    </w:tbl>
    <w:p w:rsidR="00765BEE" w:rsidRDefault="00765BEE" w:rsidP="00765BEE">
      <w:pPr>
        <w:jc w:val="both"/>
        <w:rPr>
          <w:b/>
          <w:bCs/>
          <w:sz w:val="24"/>
          <w:szCs w:val="24"/>
        </w:rPr>
      </w:pPr>
    </w:p>
    <w:p w:rsidR="00F243B6" w:rsidRDefault="00F243B6"/>
    <w:p w:rsidR="00EF558B" w:rsidRDefault="00EF558B" w:rsidP="007819D3">
      <w:pPr>
        <w:rPr>
          <w:rFonts w:eastAsia="Calibri"/>
          <w:b/>
          <w:sz w:val="24"/>
          <w:szCs w:val="24"/>
          <w:lang w:eastAsia="en-US"/>
        </w:rPr>
      </w:pPr>
    </w:p>
    <w:sectPr w:rsidR="00EF558B" w:rsidSect="008B46DD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42" w:rsidRDefault="00455042" w:rsidP="00765BEE">
      <w:r>
        <w:separator/>
      </w:r>
    </w:p>
  </w:endnote>
  <w:endnote w:type="continuationSeparator" w:id="0">
    <w:p w:rsidR="00455042" w:rsidRDefault="00455042" w:rsidP="007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775469"/>
      <w:docPartObj>
        <w:docPartGallery w:val="Page Numbers (Bottom of Page)"/>
        <w:docPartUnique/>
      </w:docPartObj>
    </w:sdtPr>
    <w:sdtEndPr/>
    <w:sdtContent>
      <w:p w:rsidR="005F2EF9" w:rsidRDefault="00D67D71">
        <w:pPr>
          <w:pStyle w:val="a6"/>
          <w:jc w:val="center"/>
        </w:pPr>
        <w:r>
          <w:fldChar w:fldCharType="begin"/>
        </w:r>
        <w:r w:rsidR="005F2EF9">
          <w:instrText>PAGE   \* MERGEFORMAT</w:instrText>
        </w:r>
        <w:r>
          <w:fldChar w:fldCharType="separate"/>
        </w:r>
        <w:r w:rsidR="008B46DD">
          <w:rPr>
            <w:noProof/>
          </w:rPr>
          <w:t>2</w:t>
        </w:r>
        <w:r>
          <w:fldChar w:fldCharType="end"/>
        </w:r>
      </w:p>
    </w:sdtContent>
  </w:sdt>
  <w:p w:rsidR="005F2EF9" w:rsidRDefault="005F2E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42" w:rsidRDefault="00455042" w:rsidP="00765BEE">
      <w:r>
        <w:separator/>
      </w:r>
    </w:p>
  </w:footnote>
  <w:footnote w:type="continuationSeparator" w:id="0">
    <w:p w:rsidR="00455042" w:rsidRDefault="00455042" w:rsidP="0076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F9" w:rsidRDefault="005F2EF9" w:rsidP="00765BEE">
    <w:pPr>
      <w:pStyle w:val="a4"/>
      <w:jc w:val="right"/>
    </w:pPr>
    <w:r>
      <w:t>Рабочая программа по информатике. 10-11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2A07"/>
    <w:multiLevelType w:val="hybridMultilevel"/>
    <w:tmpl w:val="FF0CFBBC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C7BC0"/>
    <w:multiLevelType w:val="hybridMultilevel"/>
    <w:tmpl w:val="9528BACC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6E6"/>
    <w:rsid w:val="00030DB6"/>
    <w:rsid w:val="00045B0C"/>
    <w:rsid w:val="003C3876"/>
    <w:rsid w:val="00426C6D"/>
    <w:rsid w:val="00455042"/>
    <w:rsid w:val="005F2EF9"/>
    <w:rsid w:val="00631992"/>
    <w:rsid w:val="007643E1"/>
    <w:rsid w:val="00765BEE"/>
    <w:rsid w:val="007819D3"/>
    <w:rsid w:val="008B46DD"/>
    <w:rsid w:val="009412FD"/>
    <w:rsid w:val="00981881"/>
    <w:rsid w:val="00994AA2"/>
    <w:rsid w:val="009B5F5E"/>
    <w:rsid w:val="00AC22F7"/>
    <w:rsid w:val="00D67D71"/>
    <w:rsid w:val="00DB26E6"/>
    <w:rsid w:val="00EF558B"/>
    <w:rsid w:val="00F2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B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BE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5B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BEE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631992"/>
    <w:pPr>
      <w:ind w:left="720"/>
      <w:contextualSpacing/>
    </w:pPr>
  </w:style>
  <w:style w:type="paragraph" w:styleId="a9">
    <w:name w:val="No Spacing"/>
    <w:uiPriority w:val="1"/>
    <w:qFormat/>
    <w:rsid w:val="00AC22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sub/19/10/" TargetMode="External"/><Relationship Id="rId18" Type="http://schemas.openxmlformats.org/officeDocument/2006/relationships/hyperlink" Target="https://resh.edu.ru/subject/19/11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sub/19/10/" TargetMode="External"/><Relationship Id="rId17" Type="http://schemas.openxmlformats.org/officeDocument/2006/relationships/hyperlink" Target="https://resh.edu.ru/subject/1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9/11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sub/19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9/1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sub/19/10/" TargetMode="External"/><Relationship Id="rId19" Type="http://schemas.openxmlformats.org/officeDocument/2006/relationships/hyperlink" Target="https://resh.edu.ru/subject/19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sub/19/10/" TargetMode="External"/><Relationship Id="rId14" Type="http://schemas.openxmlformats.org/officeDocument/2006/relationships/hyperlink" Target="https://resh.edu.ru/subject/19/1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13</cp:revision>
  <dcterms:created xsi:type="dcterms:W3CDTF">2023-08-01T17:01:00Z</dcterms:created>
  <dcterms:modified xsi:type="dcterms:W3CDTF">2023-10-16T21:09:00Z</dcterms:modified>
</cp:coreProperties>
</file>